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F6" w:rsidRPr="00117866" w:rsidRDefault="00897DF6" w:rsidP="00897DF6">
      <w:pPr>
        <w:jc w:val="both"/>
        <w:rPr>
          <w:rFonts w:ascii="Century Gothic" w:hAnsi="Century Gothic"/>
          <w:sz w:val="24"/>
          <w:szCs w:val="24"/>
        </w:rPr>
      </w:pPr>
      <w:r w:rsidRPr="00117866">
        <w:rPr>
          <w:rFonts w:ascii="Century Gothic" w:hAnsi="Century Gothic"/>
          <w:b/>
          <w:bCs/>
          <w:sz w:val="24"/>
          <w:szCs w:val="24"/>
          <w:u w:val="single"/>
        </w:rPr>
        <w:t xml:space="preserve">Minutes </w:t>
      </w:r>
      <w:r w:rsidRPr="00117866">
        <w:rPr>
          <w:rFonts w:ascii="Century Gothic" w:hAnsi="Century Gothic"/>
          <w:bCs/>
          <w:sz w:val="24"/>
          <w:szCs w:val="24"/>
          <w:u w:val="single"/>
        </w:rPr>
        <w:t xml:space="preserve">of Annual Meeting of St. John Parish on Thursday </w:t>
      </w:r>
      <w:r>
        <w:rPr>
          <w:rFonts w:ascii="Century Gothic" w:hAnsi="Century Gothic"/>
          <w:bCs/>
          <w:sz w:val="24"/>
          <w:szCs w:val="24"/>
          <w:u w:val="single"/>
        </w:rPr>
        <w:t>20</w:t>
      </w:r>
      <w:r w:rsidRPr="004302B3">
        <w:rPr>
          <w:rFonts w:ascii="Century Gothic" w:hAnsi="Century Gothic"/>
          <w:bCs/>
          <w:sz w:val="24"/>
          <w:szCs w:val="24"/>
          <w:u w:val="single"/>
          <w:vertAlign w:val="superscript"/>
        </w:rPr>
        <w:t>th</w:t>
      </w:r>
      <w:r>
        <w:rPr>
          <w:rFonts w:ascii="Century Gothic" w:hAnsi="Century Gothic"/>
          <w:bCs/>
          <w:sz w:val="24"/>
          <w:szCs w:val="24"/>
          <w:u w:val="single"/>
        </w:rPr>
        <w:t xml:space="preserve"> May 2021 </w:t>
      </w:r>
      <w:r w:rsidRPr="00117866">
        <w:rPr>
          <w:rFonts w:ascii="Century Gothic" w:hAnsi="Century Gothic"/>
          <w:bCs/>
          <w:sz w:val="24"/>
          <w:szCs w:val="24"/>
          <w:u w:val="single"/>
        </w:rPr>
        <w:t>at</w:t>
      </w:r>
      <w:r w:rsidRPr="00117866">
        <w:rPr>
          <w:rFonts w:ascii="Century Gothic" w:hAnsi="Century Gothic"/>
          <w:sz w:val="24"/>
          <w:szCs w:val="24"/>
          <w:u w:val="single"/>
        </w:rPr>
        <w:t xml:space="preserve"> </w:t>
      </w:r>
      <w:r w:rsidRPr="00117866">
        <w:rPr>
          <w:rFonts w:ascii="Century Gothic" w:hAnsi="Century Gothic"/>
          <w:bCs/>
          <w:sz w:val="24"/>
          <w:szCs w:val="24"/>
          <w:u w:val="single"/>
        </w:rPr>
        <w:t xml:space="preserve">7.00pm </w:t>
      </w:r>
      <w:r>
        <w:rPr>
          <w:rFonts w:ascii="Century Gothic" w:hAnsi="Century Gothic"/>
          <w:bCs/>
          <w:sz w:val="24"/>
          <w:szCs w:val="24"/>
          <w:u w:val="single"/>
        </w:rPr>
        <w:t xml:space="preserve">at </w:t>
      </w:r>
      <w:proofErr w:type="spellStart"/>
      <w:r>
        <w:rPr>
          <w:rFonts w:ascii="Century Gothic" w:hAnsi="Century Gothic"/>
          <w:bCs/>
          <w:sz w:val="24"/>
          <w:szCs w:val="24"/>
          <w:u w:val="single"/>
        </w:rPr>
        <w:t>Freathy</w:t>
      </w:r>
      <w:proofErr w:type="spellEnd"/>
      <w:r>
        <w:rPr>
          <w:rFonts w:ascii="Century Gothic" w:hAnsi="Century Gothic"/>
          <w:bCs/>
          <w:sz w:val="24"/>
          <w:szCs w:val="24"/>
          <w:u w:val="single"/>
        </w:rPr>
        <w:t xml:space="preserve"> Youth and Social </w:t>
      </w:r>
      <w:r w:rsidR="00E2765A">
        <w:rPr>
          <w:rFonts w:ascii="Century Gothic" w:hAnsi="Century Gothic"/>
          <w:bCs/>
          <w:sz w:val="24"/>
          <w:szCs w:val="24"/>
          <w:u w:val="single"/>
        </w:rPr>
        <w:t>C</w:t>
      </w:r>
      <w:r>
        <w:rPr>
          <w:rFonts w:ascii="Century Gothic" w:hAnsi="Century Gothic"/>
          <w:bCs/>
          <w:sz w:val="24"/>
          <w:szCs w:val="24"/>
          <w:u w:val="single"/>
        </w:rPr>
        <w:t xml:space="preserve">ommunity </w:t>
      </w:r>
      <w:proofErr w:type="gramStart"/>
      <w:r w:rsidR="00E2765A">
        <w:rPr>
          <w:rFonts w:ascii="Century Gothic" w:hAnsi="Century Gothic"/>
          <w:bCs/>
          <w:sz w:val="24"/>
          <w:szCs w:val="24"/>
          <w:u w:val="single"/>
        </w:rPr>
        <w:t>H</w:t>
      </w:r>
      <w:r>
        <w:rPr>
          <w:rFonts w:ascii="Century Gothic" w:hAnsi="Century Gothic"/>
          <w:bCs/>
          <w:sz w:val="24"/>
          <w:szCs w:val="24"/>
          <w:u w:val="single"/>
        </w:rPr>
        <w:t>all</w:t>
      </w:r>
      <w:r w:rsidRPr="00117866">
        <w:rPr>
          <w:rFonts w:ascii="Century Gothic" w:hAnsi="Century Gothic"/>
          <w:bCs/>
          <w:sz w:val="24"/>
          <w:szCs w:val="24"/>
          <w:u w:val="single"/>
        </w:rPr>
        <w:t xml:space="preserve"> </w:t>
      </w:r>
      <w:r w:rsidRPr="00117866">
        <w:rPr>
          <w:rFonts w:ascii="Century Gothic" w:hAnsi="Century Gothic"/>
          <w:sz w:val="24"/>
          <w:szCs w:val="24"/>
        </w:rPr>
        <w:t>.</w:t>
      </w:r>
      <w:proofErr w:type="gramEnd"/>
    </w:p>
    <w:p w:rsidR="00897DF6" w:rsidRPr="00117866" w:rsidRDefault="00897DF6" w:rsidP="00897DF6">
      <w:pPr>
        <w:jc w:val="both"/>
        <w:rPr>
          <w:rFonts w:ascii="Century Gothic" w:hAnsi="Century Gothic"/>
          <w:bCs/>
          <w:sz w:val="32"/>
          <w:szCs w:val="32"/>
        </w:rPr>
      </w:pPr>
      <w:r w:rsidRPr="00117866">
        <w:rPr>
          <w:rFonts w:ascii="Century Gothic" w:hAnsi="Century Gothic"/>
          <w:b/>
          <w:bCs/>
          <w:sz w:val="24"/>
          <w:szCs w:val="24"/>
        </w:rPr>
        <w:t>Those present</w:t>
      </w:r>
      <w:r w:rsidRPr="00117866">
        <w:rPr>
          <w:rFonts w:ascii="Century Gothic" w:hAnsi="Century Gothic"/>
          <w:bCs/>
          <w:sz w:val="24"/>
          <w:szCs w:val="24"/>
        </w:rPr>
        <w:t xml:space="preserve"> : Mr D Richards (Chairman), Mr R </w:t>
      </w:r>
      <w:proofErr w:type="spellStart"/>
      <w:r w:rsidRPr="00117866">
        <w:rPr>
          <w:rFonts w:ascii="Century Gothic" w:hAnsi="Century Gothic"/>
          <w:bCs/>
          <w:sz w:val="24"/>
          <w:szCs w:val="24"/>
        </w:rPr>
        <w:t>Hoskin</w:t>
      </w:r>
      <w:proofErr w:type="spellEnd"/>
      <w:r w:rsidRPr="00117866">
        <w:rPr>
          <w:rFonts w:ascii="Century Gothic" w:hAnsi="Century Gothic"/>
          <w:bCs/>
          <w:sz w:val="24"/>
          <w:szCs w:val="24"/>
        </w:rPr>
        <w:t xml:space="preserve"> (Vice Chairman), Mr H </w:t>
      </w:r>
      <w:proofErr w:type="spellStart"/>
      <w:r w:rsidRPr="00117866">
        <w:rPr>
          <w:rFonts w:ascii="Century Gothic" w:hAnsi="Century Gothic"/>
          <w:bCs/>
          <w:sz w:val="24"/>
          <w:szCs w:val="24"/>
        </w:rPr>
        <w:t>Everard</w:t>
      </w:r>
      <w:proofErr w:type="spellEnd"/>
      <w:r>
        <w:rPr>
          <w:rFonts w:ascii="Century Gothic" w:hAnsi="Century Gothic"/>
          <w:bCs/>
          <w:sz w:val="24"/>
          <w:szCs w:val="24"/>
        </w:rPr>
        <w:t>,</w:t>
      </w:r>
      <w:r w:rsidRPr="00117866">
        <w:rPr>
          <w:rFonts w:ascii="Century Gothic" w:hAnsi="Century Gothic"/>
          <w:bCs/>
          <w:sz w:val="24"/>
          <w:szCs w:val="24"/>
        </w:rPr>
        <w:t xml:space="preserve"> Mr </w:t>
      </w:r>
      <w:r>
        <w:rPr>
          <w:rFonts w:ascii="Century Gothic" w:hAnsi="Century Gothic"/>
          <w:bCs/>
          <w:sz w:val="24"/>
          <w:szCs w:val="24"/>
        </w:rPr>
        <w:t xml:space="preserve">B </w:t>
      </w:r>
      <w:proofErr w:type="spellStart"/>
      <w:r>
        <w:rPr>
          <w:rFonts w:ascii="Century Gothic" w:hAnsi="Century Gothic"/>
          <w:bCs/>
          <w:sz w:val="24"/>
          <w:szCs w:val="24"/>
        </w:rPr>
        <w:t>Crane,Mr</w:t>
      </w:r>
      <w:proofErr w:type="spellEnd"/>
      <w:r>
        <w:rPr>
          <w:rFonts w:ascii="Century Gothic" w:hAnsi="Century Gothic"/>
          <w:bCs/>
          <w:sz w:val="24"/>
          <w:szCs w:val="24"/>
        </w:rPr>
        <w:t xml:space="preserve"> J </w:t>
      </w:r>
      <w:proofErr w:type="spellStart"/>
      <w:r>
        <w:rPr>
          <w:rFonts w:ascii="Century Gothic" w:hAnsi="Century Gothic"/>
          <w:bCs/>
          <w:sz w:val="24"/>
          <w:szCs w:val="24"/>
        </w:rPr>
        <w:t>Tanner,Mrs</w:t>
      </w:r>
      <w:proofErr w:type="spellEnd"/>
      <w:r>
        <w:rPr>
          <w:rFonts w:ascii="Century Gothic" w:hAnsi="Century Gothic"/>
          <w:bCs/>
          <w:sz w:val="24"/>
          <w:szCs w:val="24"/>
        </w:rPr>
        <w:t xml:space="preserve"> J </w:t>
      </w:r>
      <w:proofErr w:type="spellStart"/>
      <w:r>
        <w:rPr>
          <w:rFonts w:ascii="Century Gothic" w:hAnsi="Century Gothic"/>
          <w:bCs/>
          <w:sz w:val="24"/>
          <w:szCs w:val="24"/>
        </w:rPr>
        <w:t>Hirst,Cllr</w:t>
      </w:r>
      <w:proofErr w:type="spellEnd"/>
      <w:r>
        <w:rPr>
          <w:rFonts w:ascii="Century Gothic" w:hAnsi="Century Gothic"/>
          <w:bCs/>
          <w:sz w:val="24"/>
          <w:szCs w:val="24"/>
        </w:rPr>
        <w:t xml:space="preserve"> </w:t>
      </w:r>
      <w:proofErr w:type="spellStart"/>
      <w:r>
        <w:rPr>
          <w:rFonts w:ascii="Century Gothic" w:hAnsi="Century Gothic"/>
          <w:bCs/>
          <w:sz w:val="24"/>
          <w:szCs w:val="24"/>
        </w:rPr>
        <w:t>Ewert</w:t>
      </w:r>
      <w:proofErr w:type="spellEnd"/>
      <w:r>
        <w:rPr>
          <w:rFonts w:ascii="Century Gothic" w:hAnsi="Century Gothic"/>
          <w:bCs/>
          <w:sz w:val="24"/>
          <w:szCs w:val="24"/>
        </w:rPr>
        <w:t xml:space="preserve"> (Cornwall Councillor) and</w:t>
      </w:r>
      <w:r w:rsidR="00E773E0">
        <w:rPr>
          <w:rFonts w:ascii="Century Gothic" w:hAnsi="Century Gothic"/>
          <w:bCs/>
          <w:sz w:val="24"/>
          <w:szCs w:val="24"/>
        </w:rPr>
        <w:t xml:space="preserve"> </w:t>
      </w:r>
      <w:r>
        <w:rPr>
          <w:rFonts w:ascii="Century Gothic" w:hAnsi="Century Gothic"/>
          <w:bCs/>
          <w:sz w:val="24"/>
          <w:szCs w:val="24"/>
        </w:rPr>
        <w:t>Mrs Allen Clerk to St John Parish Council.</w:t>
      </w:r>
    </w:p>
    <w:p w:rsidR="00897DF6" w:rsidRPr="00B43512" w:rsidRDefault="00897DF6" w:rsidP="00897DF6">
      <w:pPr>
        <w:jc w:val="both"/>
        <w:rPr>
          <w:rFonts w:ascii="Century Gothic" w:hAnsi="Century Gothic"/>
          <w:bCs/>
          <w:sz w:val="24"/>
          <w:szCs w:val="24"/>
        </w:rPr>
      </w:pPr>
      <w:r w:rsidRPr="00B43512">
        <w:rPr>
          <w:rFonts w:ascii="Century Gothic" w:hAnsi="Century Gothic"/>
          <w:bCs/>
          <w:sz w:val="24"/>
          <w:szCs w:val="24"/>
        </w:rPr>
        <w:tab/>
      </w:r>
    </w:p>
    <w:p w:rsidR="00897DF6" w:rsidRPr="00E773E0" w:rsidRDefault="00897DF6" w:rsidP="00E773E0">
      <w:pPr>
        <w:pStyle w:val="ListParagraph"/>
        <w:numPr>
          <w:ilvl w:val="1"/>
          <w:numId w:val="7"/>
        </w:numPr>
        <w:rPr>
          <w:rFonts w:ascii="Century Gothic" w:hAnsi="Century Gothic"/>
          <w:sz w:val="24"/>
          <w:szCs w:val="24"/>
        </w:rPr>
      </w:pPr>
      <w:r w:rsidRPr="00E773E0">
        <w:rPr>
          <w:rFonts w:ascii="Century Gothic" w:hAnsi="Century Gothic"/>
          <w:b/>
          <w:sz w:val="24"/>
          <w:szCs w:val="24"/>
        </w:rPr>
        <w:t xml:space="preserve">Apologies for absence. </w:t>
      </w:r>
      <w:r w:rsidR="00E773E0" w:rsidRPr="00E773E0">
        <w:rPr>
          <w:rFonts w:ascii="Century Gothic" w:hAnsi="Century Gothic"/>
          <w:b/>
          <w:sz w:val="24"/>
          <w:szCs w:val="24"/>
        </w:rPr>
        <w:t xml:space="preserve"> </w:t>
      </w:r>
      <w:r w:rsidRPr="00E773E0">
        <w:rPr>
          <w:rFonts w:ascii="Century Gothic" w:hAnsi="Century Gothic"/>
          <w:sz w:val="24"/>
          <w:szCs w:val="24"/>
        </w:rPr>
        <w:t>None</w:t>
      </w:r>
      <w:r w:rsidR="00E773E0" w:rsidRPr="00E773E0">
        <w:rPr>
          <w:rFonts w:ascii="Century Gothic" w:hAnsi="Century Gothic"/>
          <w:sz w:val="24"/>
          <w:szCs w:val="24"/>
        </w:rPr>
        <w:t>.</w:t>
      </w:r>
    </w:p>
    <w:p w:rsidR="00E773E0" w:rsidRPr="00E773E0" w:rsidRDefault="00E773E0" w:rsidP="00E773E0">
      <w:pPr>
        <w:rPr>
          <w:rFonts w:ascii="Century Gothic" w:hAnsi="Century Gothic"/>
          <w:sz w:val="24"/>
          <w:szCs w:val="24"/>
        </w:rPr>
      </w:pPr>
    </w:p>
    <w:p w:rsidR="00897DF6" w:rsidRDefault="00E773E0" w:rsidP="00E773E0">
      <w:pPr>
        <w:ind w:left="360"/>
        <w:rPr>
          <w:rFonts w:ascii="Century Gothic" w:hAnsi="Century Gothic"/>
          <w:sz w:val="24"/>
          <w:szCs w:val="24"/>
        </w:rPr>
      </w:pPr>
      <w:r>
        <w:rPr>
          <w:rFonts w:ascii="Century Gothic" w:hAnsi="Century Gothic"/>
          <w:b/>
          <w:sz w:val="24"/>
          <w:szCs w:val="24"/>
        </w:rPr>
        <w:t>2.</w:t>
      </w:r>
      <w:r w:rsidR="009107F2" w:rsidRPr="00E773E0">
        <w:rPr>
          <w:rFonts w:ascii="Century Gothic" w:hAnsi="Century Gothic"/>
          <w:b/>
          <w:sz w:val="24"/>
          <w:szCs w:val="24"/>
        </w:rPr>
        <w:t>1</w:t>
      </w:r>
      <w:r w:rsidR="00897DF6" w:rsidRPr="00E773E0">
        <w:rPr>
          <w:rFonts w:ascii="Century Gothic" w:hAnsi="Century Gothic"/>
          <w:b/>
          <w:sz w:val="24"/>
          <w:szCs w:val="24"/>
        </w:rPr>
        <w:t>21 Minutes of the previous meeting</w:t>
      </w:r>
      <w:r w:rsidR="00897DF6" w:rsidRPr="00E773E0">
        <w:rPr>
          <w:rFonts w:ascii="Century Gothic" w:hAnsi="Century Gothic"/>
          <w:sz w:val="24"/>
          <w:szCs w:val="24"/>
        </w:rPr>
        <w:t xml:space="preserve"> 19</w:t>
      </w:r>
      <w:r w:rsidR="00897DF6" w:rsidRPr="00E773E0">
        <w:rPr>
          <w:rFonts w:ascii="Century Gothic" w:hAnsi="Century Gothic"/>
          <w:sz w:val="24"/>
          <w:szCs w:val="24"/>
          <w:vertAlign w:val="superscript"/>
        </w:rPr>
        <w:t>th</w:t>
      </w:r>
      <w:r w:rsidR="00897DF6" w:rsidRPr="00E773E0">
        <w:rPr>
          <w:rFonts w:ascii="Century Gothic" w:hAnsi="Century Gothic"/>
          <w:sz w:val="24"/>
          <w:szCs w:val="24"/>
        </w:rPr>
        <w:t xml:space="preserve"> May 2019 were reviewed and approved</w:t>
      </w:r>
      <w:r w:rsidR="00E2765A" w:rsidRPr="00E773E0">
        <w:rPr>
          <w:rFonts w:ascii="Century Gothic" w:hAnsi="Century Gothic"/>
          <w:sz w:val="24"/>
          <w:szCs w:val="24"/>
        </w:rPr>
        <w:t>.</w:t>
      </w:r>
    </w:p>
    <w:p w:rsidR="000008C7" w:rsidRPr="00E773E0" w:rsidRDefault="000008C7" w:rsidP="00E773E0">
      <w:pPr>
        <w:ind w:left="360"/>
        <w:rPr>
          <w:rFonts w:ascii="Century Gothic" w:hAnsi="Century Gothic"/>
          <w:sz w:val="24"/>
          <w:szCs w:val="24"/>
        </w:rPr>
      </w:pPr>
    </w:p>
    <w:p w:rsidR="00E2765A" w:rsidRPr="00E773E0" w:rsidRDefault="00E773E0" w:rsidP="00E2765A">
      <w:pPr>
        <w:ind w:left="360"/>
        <w:rPr>
          <w:rFonts w:ascii="Century Gothic" w:hAnsi="Century Gothic"/>
          <w:b/>
          <w:sz w:val="24"/>
          <w:szCs w:val="24"/>
        </w:rPr>
      </w:pPr>
      <w:r w:rsidRPr="00E773E0">
        <w:rPr>
          <w:rFonts w:ascii="Century Gothic" w:hAnsi="Century Gothic"/>
          <w:b/>
          <w:sz w:val="24"/>
          <w:szCs w:val="24"/>
        </w:rPr>
        <w:t>3.121 Matters arising from the previous meeting.</w:t>
      </w:r>
    </w:p>
    <w:p w:rsidR="00897DF6" w:rsidRPr="00B43512" w:rsidRDefault="00897DF6" w:rsidP="00897DF6">
      <w:pPr>
        <w:ind w:left="360"/>
        <w:jc w:val="both"/>
        <w:rPr>
          <w:rFonts w:ascii="Century Gothic" w:hAnsi="Century Gothic" w:cs="Courier New"/>
          <w:bCs/>
          <w:sz w:val="24"/>
          <w:szCs w:val="24"/>
        </w:rPr>
      </w:pPr>
      <w:r w:rsidRPr="00706077">
        <w:rPr>
          <w:rFonts w:ascii="Century Gothic" w:hAnsi="Century Gothic" w:cs="Courier New"/>
          <w:b/>
          <w:bCs/>
          <w:sz w:val="24"/>
          <w:szCs w:val="24"/>
        </w:rPr>
        <w:t>3.</w:t>
      </w:r>
      <w:r w:rsidR="009107F2">
        <w:rPr>
          <w:rFonts w:ascii="Century Gothic" w:hAnsi="Century Gothic" w:cs="Courier New"/>
          <w:b/>
          <w:bCs/>
          <w:sz w:val="24"/>
          <w:szCs w:val="24"/>
        </w:rPr>
        <w:t>1</w:t>
      </w:r>
      <w:r w:rsidRPr="00706077">
        <w:rPr>
          <w:rFonts w:ascii="Century Gothic" w:hAnsi="Century Gothic" w:cs="Courier New"/>
          <w:b/>
          <w:bCs/>
          <w:sz w:val="24"/>
          <w:szCs w:val="24"/>
        </w:rPr>
        <w:t xml:space="preserve">21 </w:t>
      </w:r>
      <w:proofErr w:type="gramStart"/>
      <w:r w:rsidRPr="00706077">
        <w:rPr>
          <w:rFonts w:ascii="Century Gothic" w:hAnsi="Century Gothic" w:cs="Courier New"/>
          <w:b/>
          <w:bCs/>
          <w:sz w:val="24"/>
          <w:szCs w:val="24"/>
        </w:rPr>
        <w:t>a</w:t>
      </w:r>
      <w:proofErr w:type="gramEnd"/>
      <w:r w:rsidRPr="00706077">
        <w:rPr>
          <w:rFonts w:ascii="Century Gothic" w:hAnsi="Century Gothic" w:cs="Courier New"/>
          <w:b/>
          <w:bCs/>
          <w:sz w:val="24"/>
          <w:szCs w:val="24"/>
        </w:rPr>
        <w:t xml:space="preserve"> St John Play equipment.</w:t>
      </w:r>
      <w:r w:rsidRPr="00B43512">
        <w:rPr>
          <w:rFonts w:ascii="Century Gothic" w:hAnsi="Century Gothic" w:cs="Courier New"/>
          <w:bCs/>
          <w:sz w:val="24"/>
          <w:szCs w:val="24"/>
        </w:rPr>
        <w:t xml:space="preserve"> </w:t>
      </w:r>
      <w:r w:rsidR="006B38D4">
        <w:rPr>
          <w:rFonts w:ascii="Century Gothic" w:hAnsi="Century Gothic" w:cs="Courier New"/>
          <w:bCs/>
          <w:sz w:val="24"/>
          <w:szCs w:val="24"/>
        </w:rPr>
        <w:t xml:space="preserve"> A proposal to have a </w:t>
      </w:r>
      <w:proofErr w:type="spellStart"/>
      <w:r w:rsidR="006B38D4">
        <w:rPr>
          <w:rFonts w:ascii="Century Gothic" w:hAnsi="Century Gothic" w:cs="Courier New"/>
          <w:bCs/>
          <w:sz w:val="24"/>
          <w:szCs w:val="24"/>
        </w:rPr>
        <w:t>Childrens</w:t>
      </w:r>
      <w:proofErr w:type="spellEnd"/>
      <w:r w:rsidR="006B38D4">
        <w:rPr>
          <w:rFonts w:ascii="Century Gothic" w:hAnsi="Century Gothic" w:cs="Courier New"/>
          <w:bCs/>
          <w:sz w:val="24"/>
          <w:szCs w:val="24"/>
        </w:rPr>
        <w:t xml:space="preserve"> play area with play equipment in the village was discussed with </w:t>
      </w:r>
      <w:r w:rsidRPr="00B43512">
        <w:rPr>
          <w:rFonts w:ascii="Century Gothic" w:hAnsi="Century Gothic" w:cs="Courier New"/>
          <w:bCs/>
          <w:sz w:val="24"/>
          <w:szCs w:val="24"/>
        </w:rPr>
        <w:t xml:space="preserve">St John village hall </w:t>
      </w:r>
      <w:r>
        <w:rPr>
          <w:rFonts w:ascii="Century Gothic" w:hAnsi="Century Gothic" w:cs="Courier New"/>
          <w:bCs/>
          <w:sz w:val="24"/>
          <w:szCs w:val="24"/>
        </w:rPr>
        <w:t xml:space="preserve">trustees </w:t>
      </w:r>
      <w:r w:rsidR="006B38D4">
        <w:rPr>
          <w:rFonts w:ascii="Century Gothic" w:hAnsi="Century Gothic" w:cs="Courier New"/>
          <w:bCs/>
          <w:sz w:val="24"/>
          <w:szCs w:val="24"/>
        </w:rPr>
        <w:t xml:space="preserve">as the Parish Council have no land in the village. The Village hall trustees </w:t>
      </w:r>
      <w:r w:rsidRPr="00B43512">
        <w:rPr>
          <w:rFonts w:ascii="Century Gothic" w:hAnsi="Century Gothic" w:cs="Courier New"/>
          <w:bCs/>
          <w:sz w:val="24"/>
          <w:szCs w:val="24"/>
        </w:rPr>
        <w:t xml:space="preserve">do not </w:t>
      </w:r>
      <w:r>
        <w:rPr>
          <w:rFonts w:ascii="Century Gothic" w:hAnsi="Century Gothic" w:cs="Courier New"/>
          <w:bCs/>
          <w:sz w:val="24"/>
          <w:szCs w:val="24"/>
        </w:rPr>
        <w:t xml:space="preserve">want to </w:t>
      </w:r>
      <w:r w:rsidRPr="00B43512">
        <w:rPr>
          <w:rFonts w:ascii="Century Gothic" w:hAnsi="Century Gothic" w:cs="Courier New"/>
          <w:bCs/>
          <w:sz w:val="24"/>
          <w:szCs w:val="24"/>
        </w:rPr>
        <w:t>pursue this project.</w:t>
      </w:r>
    </w:p>
    <w:p w:rsidR="00897DF6" w:rsidRPr="00B43512" w:rsidRDefault="00897DF6" w:rsidP="00897DF6">
      <w:pPr>
        <w:ind w:left="360"/>
        <w:jc w:val="both"/>
        <w:rPr>
          <w:rFonts w:ascii="Century Gothic" w:hAnsi="Century Gothic" w:cs="Courier New"/>
          <w:bCs/>
          <w:sz w:val="24"/>
          <w:szCs w:val="24"/>
        </w:rPr>
      </w:pPr>
      <w:r w:rsidRPr="00706077">
        <w:rPr>
          <w:rFonts w:ascii="Century Gothic" w:hAnsi="Century Gothic" w:cs="Courier New"/>
          <w:b/>
          <w:bCs/>
          <w:sz w:val="24"/>
          <w:szCs w:val="24"/>
        </w:rPr>
        <w:t>3.</w:t>
      </w:r>
      <w:r w:rsidR="009107F2">
        <w:rPr>
          <w:rFonts w:ascii="Century Gothic" w:hAnsi="Century Gothic" w:cs="Courier New"/>
          <w:b/>
          <w:bCs/>
          <w:sz w:val="24"/>
          <w:szCs w:val="24"/>
        </w:rPr>
        <w:t>1</w:t>
      </w:r>
      <w:r w:rsidRPr="00706077">
        <w:rPr>
          <w:rFonts w:ascii="Century Gothic" w:hAnsi="Century Gothic" w:cs="Courier New"/>
          <w:b/>
          <w:bCs/>
          <w:sz w:val="24"/>
          <w:szCs w:val="24"/>
        </w:rPr>
        <w:t xml:space="preserve">21 b </w:t>
      </w:r>
      <w:proofErr w:type="spellStart"/>
      <w:r w:rsidRPr="00706077">
        <w:rPr>
          <w:rFonts w:ascii="Century Gothic" w:hAnsi="Century Gothic" w:cs="Courier New"/>
          <w:b/>
          <w:bCs/>
          <w:sz w:val="24"/>
          <w:szCs w:val="24"/>
        </w:rPr>
        <w:t>Benskins</w:t>
      </w:r>
      <w:proofErr w:type="spellEnd"/>
      <w:r w:rsidRPr="00706077">
        <w:rPr>
          <w:rFonts w:ascii="Century Gothic" w:hAnsi="Century Gothic" w:cs="Courier New"/>
          <w:b/>
          <w:bCs/>
          <w:sz w:val="24"/>
          <w:szCs w:val="24"/>
        </w:rPr>
        <w:t xml:space="preserve"> </w:t>
      </w:r>
      <w:proofErr w:type="gramStart"/>
      <w:r w:rsidRPr="00706077">
        <w:rPr>
          <w:rFonts w:ascii="Century Gothic" w:hAnsi="Century Gothic" w:cs="Courier New"/>
          <w:b/>
          <w:bCs/>
          <w:sz w:val="24"/>
          <w:szCs w:val="24"/>
        </w:rPr>
        <w:t>wood .</w:t>
      </w:r>
      <w:proofErr w:type="gramEnd"/>
      <w:r>
        <w:rPr>
          <w:rFonts w:ascii="Century Gothic" w:hAnsi="Century Gothic" w:cs="Courier New"/>
          <w:bCs/>
          <w:sz w:val="24"/>
          <w:szCs w:val="24"/>
        </w:rPr>
        <w:t xml:space="preserve"> Delay due to </w:t>
      </w:r>
      <w:proofErr w:type="spellStart"/>
      <w:r>
        <w:rPr>
          <w:rFonts w:ascii="Century Gothic" w:hAnsi="Century Gothic" w:cs="Courier New"/>
          <w:bCs/>
          <w:sz w:val="24"/>
          <w:szCs w:val="24"/>
        </w:rPr>
        <w:t>Covid</w:t>
      </w:r>
      <w:proofErr w:type="spellEnd"/>
      <w:r>
        <w:rPr>
          <w:rFonts w:ascii="Century Gothic" w:hAnsi="Century Gothic" w:cs="Courier New"/>
          <w:bCs/>
          <w:sz w:val="24"/>
          <w:szCs w:val="24"/>
        </w:rPr>
        <w:t>.</w:t>
      </w:r>
    </w:p>
    <w:p w:rsidR="00897DF6" w:rsidRPr="00B43512" w:rsidRDefault="00897DF6" w:rsidP="00897DF6">
      <w:pPr>
        <w:ind w:left="360"/>
        <w:jc w:val="both"/>
        <w:rPr>
          <w:rFonts w:ascii="Century Gothic" w:hAnsi="Century Gothic" w:cs="Courier New"/>
          <w:bCs/>
          <w:sz w:val="24"/>
          <w:szCs w:val="24"/>
        </w:rPr>
      </w:pPr>
      <w:proofErr w:type="gramStart"/>
      <w:r w:rsidRPr="00B43512">
        <w:rPr>
          <w:rFonts w:ascii="Century Gothic" w:hAnsi="Century Gothic" w:cs="Courier New"/>
          <w:b/>
          <w:bCs/>
          <w:sz w:val="24"/>
          <w:szCs w:val="24"/>
        </w:rPr>
        <w:t>Action :</w:t>
      </w:r>
      <w:proofErr w:type="gramEnd"/>
      <w:r w:rsidRPr="00B43512">
        <w:rPr>
          <w:rFonts w:ascii="Century Gothic" w:hAnsi="Century Gothic" w:cs="Courier New"/>
          <w:bCs/>
          <w:sz w:val="24"/>
          <w:szCs w:val="24"/>
        </w:rPr>
        <w:t xml:space="preserve"> </w:t>
      </w:r>
      <w:r>
        <w:rPr>
          <w:rFonts w:ascii="Century Gothic" w:hAnsi="Century Gothic" w:cs="Courier New"/>
          <w:bCs/>
          <w:sz w:val="24"/>
          <w:szCs w:val="24"/>
        </w:rPr>
        <w:t xml:space="preserve"> </w:t>
      </w:r>
      <w:r w:rsidRPr="00B43512">
        <w:rPr>
          <w:rFonts w:ascii="Century Gothic" w:hAnsi="Century Gothic" w:cs="Courier New"/>
          <w:bCs/>
          <w:sz w:val="24"/>
          <w:szCs w:val="24"/>
        </w:rPr>
        <w:t xml:space="preserve">Cllr </w:t>
      </w:r>
      <w:proofErr w:type="spellStart"/>
      <w:r w:rsidRPr="00B43512">
        <w:rPr>
          <w:rFonts w:ascii="Century Gothic" w:hAnsi="Century Gothic" w:cs="Courier New"/>
          <w:bCs/>
          <w:sz w:val="24"/>
          <w:szCs w:val="24"/>
        </w:rPr>
        <w:t>Everard</w:t>
      </w:r>
      <w:proofErr w:type="spellEnd"/>
      <w:r w:rsidRPr="00B43512">
        <w:rPr>
          <w:rFonts w:ascii="Century Gothic" w:hAnsi="Century Gothic" w:cs="Courier New"/>
          <w:bCs/>
          <w:sz w:val="24"/>
          <w:szCs w:val="24"/>
        </w:rPr>
        <w:t xml:space="preserve"> to organise a meeting with Mrs Payne to discuss this matter.</w:t>
      </w:r>
    </w:p>
    <w:p w:rsidR="00897DF6" w:rsidRPr="00706077" w:rsidRDefault="00897DF6" w:rsidP="00E773E0">
      <w:pPr>
        <w:ind w:left="360"/>
        <w:jc w:val="both"/>
        <w:rPr>
          <w:rFonts w:ascii="Century Gothic" w:hAnsi="Century Gothic"/>
          <w:sz w:val="24"/>
          <w:szCs w:val="24"/>
        </w:rPr>
      </w:pPr>
      <w:r w:rsidRPr="00706077">
        <w:rPr>
          <w:rFonts w:ascii="Century Gothic" w:hAnsi="Century Gothic" w:cs="Courier New"/>
          <w:b/>
          <w:bCs/>
          <w:sz w:val="24"/>
          <w:szCs w:val="24"/>
        </w:rPr>
        <w:t>3.</w:t>
      </w:r>
      <w:r w:rsidR="009107F2">
        <w:rPr>
          <w:rFonts w:ascii="Century Gothic" w:hAnsi="Century Gothic" w:cs="Courier New"/>
          <w:b/>
          <w:bCs/>
          <w:sz w:val="24"/>
          <w:szCs w:val="24"/>
        </w:rPr>
        <w:t>1</w:t>
      </w:r>
      <w:r w:rsidRPr="00706077">
        <w:rPr>
          <w:rFonts w:ascii="Century Gothic" w:hAnsi="Century Gothic" w:cs="Courier New"/>
          <w:b/>
          <w:bCs/>
          <w:sz w:val="24"/>
          <w:szCs w:val="24"/>
        </w:rPr>
        <w:t xml:space="preserve">21 </w:t>
      </w:r>
      <w:proofErr w:type="gramStart"/>
      <w:r w:rsidRPr="00706077">
        <w:rPr>
          <w:rFonts w:ascii="Century Gothic" w:hAnsi="Century Gothic" w:cs="Courier New"/>
          <w:b/>
          <w:bCs/>
          <w:sz w:val="24"/>
          <w:szCs w:val="24"/>
        </w:rPr>
        <w:t>c  Jack</w:t>
      </w:r>
      <w:r w:rsidR="0014676B">
        <w:rPr>
          <w:rFonts w:ascii="Century Gothic" w:hAnsi="Century Gothic" w:cs="Courier New"/>
          <w:b/>
          <w:bCs/>
          <w:sz w:val="24"/>
          <w:szCs w:val="24"/>
        </w:rPr>
        <w:t>’</w:t>
      </w:r>
      <w:r w:rsidRPr="00706077">
        <w:rPr>
          <w:rFonts w:ascii="Century Gothic" w:hAnsi="Century Gothic" w:cs="Courier New"/>
          <w:b/>
          <w:bCs/>
          <w:sz w:val="24"/>
          <w:szCs w:val="24"/>
        </w:rPr>
        <w:t>s</w:t>
      </w:r>
      <w:proofErr w:type="gramEnd"/>
      <w:r w:rsidRPr="00706077">
        <w:rPr>
          <w:rFonts w:ascii="Century Gothic" w:hAnsi="Century Gothic" w:cs="Courier New"/>
          <w:b/>
          <w:bCs/>
          <w:sz w:val="24"/>
          <w:szCs w:val="24"/>
        </w:rPr>
        <w:t xml:space="preserve"> lane pothole.</w:t>
      </w:r>
      <w:r w:rsidR="00E773E0">
        <w:rPr>
          <w:rFonts w:ascii="Century Gothic" w:hAnsi="Century Gothic" w:cs="Courier New"/>
          <w:b/>
          <w:bCs/>
          <w:sz w:val="24"/>
          <w:szCs w:val="24"/>
        </w:rPr>
        <w:t xml:space="preserve"> </w:t>
      </w:r>
      <w:r w:rsidR="00CF5F0B">
        <w:rPr>
          <w:rFonts w:ascii="Century Gothic" w:hAnsi="Century Gothic"/>
          <w:sz w:val="24"/>
          <w:szCs w:val="24"/>
        </w:rPr>
        <w:t>To be addressed at Parish council meeting.</w:t>
      </w:r>
    </w:p>
    <w:p w:rsidR="00897DF6" w:rsidRPr="00706077" w:rsidRDefault="00897DF6" w:rsidP="00897DF6">
      <w:pPr>
        <w:ind w:left="360"/>
        <w:rPr>
          <w:rFonts w:ascii="Century Gothic" w:hAnsi="Century Gothic"/>
          <w:sz w:val="24"/>
          <w:szCs w:val="24"/>
        </w:rPr>
      </w:pPr>
      <w:r w:rsidRPr="00706077">
        <w:rPr>
          <w:rFonts w:ascii="Century Gothic" w:hAnsi="Century Gothic"/>
          <w:b/>
          <w:sz w:val="24"/>
          <w:szCs w:val="24"/>
        </w:rPr>
        <w:t>3.</w:t>
      </w:r>
      <w:r w:rsidR="009107F2">
        <w:rPr>
          <w:rFonts w:ascii="Century Gothic" w:hAnsi="Century Gothic"/>
          <w:b/>
          <w:sz w:val="24"/>
          <w:szCs w:val="24"/>
        </w:rPr>
        <w:t>1</w:t>
      </w:r>
      <w:r w:rsidR="00706077" w:rsidRPr="00706077">
        <w:rPr>
          <w:rFonts w:ascii="Century Gothic" w:hAnsi="Century Gothic"/>
          <w:b/>
          <w:sz w:val="24"/>
          <w:szCs w:val="24"/>
        </w:rPr>
        <w:t>21</w:t>
      </w:r>
      <w:r w:rsidRPr="00706077">
        <w:rPr>
          <w:rFonts w:ascii="Century Gothic" w:hAnsi="Century Gothic"/>
          <w:b/>
          <w:sz w:val="24"/>
          <w:szCs w:val="24"/>
        </w:rPr>
        <w:t xml:space="preserve"> d </w:t>
      </w:r>
      <w:proofErr w:type="spellStart"/>
      <w:r w:rsidRPr="00706077">
        <w:rPr>
          <w:rFonts w:ascii="Century Gothic" w:hAnsi="Century Gothic"/>
          <w:b/>
          <w:sz w:val="24"/>
          <w:szCs w:val="24"/>
        </w:rPr>
        <w:t>Goose</w:t>
      </w:r>
      <w:r w:rsidR="00E2765A">
        <w:rPr>
          <w:rFonts w:ascii="Century Gothic" w:hAnsi="Century Gothic"/>
          <w:b/>
          <w:sz w:val="24"/>
          <w:szCs w:val="24"/>
        </w:rPr>
        <w:t>y</w:t>
      </w:r>
      <w:r w:rsidRPr="00706077">
        <w:rPr>
          <w:rFonts w:ascii="Century Gothic" w:hAnsi="Century Gothic"/>
          <w:b/>
          <w:sz w:val="24"/>
          <w:szCs w:val="24"/>
        </w:rPr>
        <w:t>fo</w:t>
      </w:r>
      <w:r w:rsidR="00E773E0">
        <w:rPr>
          <w:rFonts w:ascii="Century Gothic" w:hAnsi="Century Gothic"/>
          <w:b/>
          <w:sz w:val="24"/>
          <w:szCs w:val="24"/>
        </w:rPr>
        <w:t>rd</w:t>
      </w:r>
      <w:proofErr w:type="spellEnd"/>
      <w:r w:rsidRPr="00706077">
        <w:rPr>
          <w:rFonts w:ascii="Century Gothic" w:hAnsi="Century Gothic"/>
          <w:b/>
          <w:sz w:val="24"/>
          <w:szCs w:val="24"/>
        </w:rPr>
        <w:t xml:space="preserve"> </w:t>
      </w:r>
      <w:r w:rsidR="0014676B">
        <w:rPr>
          <w:rFonts w:ascii="Century Gothic" w:hAnsi="Century Gothic"/>
          <w:b/>
          <w:sz w:val="24"/>
          <w:szCs w:val="24"/>
        </w:rPr>
        <w:t>L</w:t>
      </w:r>
      <w:r w:rsidRPr="00706077">
        <w:rPr>
          <w:rFonts w:ascii="Century Gothic" w:hAnsi="Century Gothic"/>
          <w:b/>
          <w:sz w:val="24"/>
          <w:szCs w:val="24"/>
        </w:rPr>
        <w:t>ane hedge trimming</w:t>
      </w:r>
      <w:r w:rsidR="00706077">
        <w:rPr>
          <w:rFonts w:ascii="Century Gothic" w:hAnsi="Century Gothic"/>
          <w:b/>
          <w:sz w:val="24"/>
          <w:szCs w:val="24"/>
        </w:rPr>
        <w:t>.</w:t>
      </w:r>
      <w:r w:rsidR="00E773E0">
        <w:rPr>
          <w:rFonts w:ascii="Century Gothic" w:hAnsi="Century Gothic"/>
          <w:b/>
          <w:sz w:val="24"/>
          <w:szCs w:val="24"/>
        </w:rPr>
        <w:t xml:space="preserve"> </w:t>
      </w:r>
      <w:r w:rsidR="00706077" w:rsidRPr="00706077">
        <w:rPr>
          <w:rFonts w:ascii="Century Gothic" w:hAnsi="Century Gothic"/>
          <w:sz w:val="24"/>
          <w:szCs w:val="24"/>
        </w:rPr>
        <w:t>Resolved.</w:t>
      </w:r>
    </w:p>
    <w:p w:rsidR="00CF5F0B" w:rsidRPr="00706077" w:rsidRDefault="00897DF6" w:rsidP="00CF5F0B">
      <w:pPr>
        <w:ind w:left="360"/>
        <w:rPr>
          <w:rFonts w:ascii="Century Gothic" w:hAnsi="Century Gothic"/>
          <w:sz w:val="24"/>
          <w:szCs w:val="24"/>
        </w:rPr>
      </w:pPr>
      <w:r w:rsidRPr="00706077">
        <w:rPr>
          <w:rFonts w:ascii="Century Gothic" w:hAnsi="Century Gothic"/>
          <w:b/>
          <w:sz w:val="24"/>
          <w:szCs w:val="24"/>
        </w:rPr>
        <w:t>3.</w:t>
      </w:r>
      <w:r w:rsidR="009107F2">
        <w:rPr>
          <w:rFonts w:ascii="Century Gothic" w:hAnsi="Century Gothic"/>
          <w:b/>
          <w:sz w:val="24"/>
          <w:szCs w:val="24"/>
        </w:rPr>
        <w:t>1</w:t>
      </w:r>
      <w:r w:rsidR="00706077" w:rsidRPr="00706077">
        <w:rPr>
          <w:rFonts w:ascii="Century Gothic" w:hAnsi="Century Gothic"/>
          <w:b/>
          <w:sz w:val="24"/>
          <w:szCs w:val="24"/>
        </w:rPr>
        <w:t>21</w:t>
      </w:r>
      <w:r w:rsidRPr="00706077">
        <w:rPr>
          <w:rFonts w:ascii="Century Gothic" w:hAnsi="Century Gothic"/>
          <w:b/>
          <w:sz w:val="24"/>
          <w:szCs w:val="24"/>
        </w:rPr>
        <w:t xml:space="preserve"> </w:t>
      </w:r>
      <w:r w:rsidR="0014676B">
        <w:rPr>
          <w:rFonts w:ascii="Century Gothic" w:hAnsi="Century Gothic"/>
          <w:b/>
          <w:sz w:val="24"/>
          <w:szCs w:val="24"/>
        </w:rPr>
        <w:t>e</w:t>
      </w:r>
      <w:r w:rsidRPr="00706077">
        <w:rPr>
          <w:rFonts w:ascii="Century Gothic" w:hAnsi="Century Gothic"/>
          <w:b/>
          <w:sz w:val="24"/>
          <w:szCs w:val="24"/>
        </w:rPr>
        <w:t xml:space="preserve"> Antony Estate Layby on Picture Hill.</w:t>
      </w:r>
      <w:r w:rsidR="00E773E0">
        <w:rPr>
          <w:rFonts w:ascii="Century Gothic" w:hAnsi="Century Gothic"/>
          <w:b/>
          <w:sz w:val="24"/>
          <w:szCs w:val="24"/>
        </w:rPr>
        <w:t xml:space="preserve"> </w:t>
      </w:r>
      <w:r w:rsidR="00CF5F0B">
        <w:rPr>
          <w:rFonts w:ascii="Century Gothic" w:hAnsi="Century Gothic"/>
          <w:sz w:val="24"/>
          <w:szCs w:val="24"/>
        </w:rPr>
        <w:t>To be addressed at Parish council meeting.</w:t>
      </w:r>
    </w:p>
    <w:p w:rsidR="00557403" w:rsidRDefault="00557403" w:rsidP="00897DF6">
      <w:pPr>
        <w:ind w:left="360"/>
        <w:rPr>
          <w:rFonts w:ascii="Century Gothic" w:hAnsi="Century Gothic"/>
          <w:sz w:val="24"/>
          <w:szCs w:val="24"/>
        </w:rPr>
      </w:pPr>
    </w:p>
    <w:p w:rsidR="00557403" w:rsidRDefault="00557403" w:rsidP="00897DF6">
      <w:pPr>
        <w:ind w:left="360"/>
        <w:rPr>
          <w:rFonts w:ascii="Century Gothic" w:hAnsi="Century Gothic"/>
          <w:b/>
          <w:sz w:val="24"/>
          <w:szCs w:val="24"/>
        </w:rPr>
      </w:pPr>
      <w:r>
        <w:rPr>
          <w:rFonts w:ascii="Century Gothic" w:hAnsi="Century Gothic"/>
          <w:b/>
          <w:sz w:val="24"/>
          <w:szCs w:val="24"/>
        </w:rPr>
        <w:t>4.</w:t>
      </w:r>
      <w:r w:rsidR="009107F2">
        <w:rPr>
          <w:rFonts w:ascii="Century Gothic" w:hAnsi="Century Gothic"/>
          <w:b/>
          <w:sz w:val="24"/>
          <w:szCs w:val="24"/>
        </w:rPr>
        <w:t>1</w:t>
      </w:r>
      <w:r>
        <w:rPr>
          <w:rFonts w:ascii="Century Gothic" w:hAnsi="Century Gothic"/>
          <w:b/>
          <w:sz w:val="24"/>
          <w:szCs w:val="24"/>
        </w:rPr>
        <w:t>21 Chairman</w:t>
      </w:r>
      <w:r w:rsidR="00E773E0">
        <w:rPr>
          <w:rFonts w:ascii="Century Gothic" w:hAnsi="Century Gothic"/>
          <w:b/>
          <w:sz w:val="24"/>
          <w:szCs w:val="24"/>
        </w:rPr>
        <w:t>’</w:t>
      </w:r>
      <w:r>
        <w:rPr>
          <w:rFonts w:ascii="Century Gothic" w:hAnsi="Century Gothic"/>
          <w:b/>
          <w:sz w:val="24"/>
          <w:szCs w:val="24"/>
        </w:rPr>
        <w:t xml:space="preserve">s </w:t>
      </w:r>
      <w:r w:rsidR="009107F2">
        <w:rPr>
          <w:rFonts w:ascii="Century Gothic" w:hAnsi="Century Gothic"/>
          <w:b/>
          <w:sz w:val="24"/>
          <w:szCs w:val="24"/>
        </w:rPr>
        <w:t xml:space="preserve">Annual </w:t>
      </w:r>
      <w:r>
        <w:rPr>
          <w:rFonts w:ascii="Century Gothic" w:hAnsi="Century Gothic"/>
          <w:b/>
          <w:sz w:val="24"/>
          <w:szCs w:val="24"/>
        </w:rPr>
        <w:t>Report 2019/21</w:t>
      </w:r>
    </w:p>
    <w:p w:rsidR="00557403" w:rsidRDefault="00557403" w:rsidP="00897DF6">
      <w:pPr>
        <w:ind w:left="360"/>
        <w:rPr>
          <w:rFonts w:ascii="Century Gothic" w:hAnsi="Century Gothic"/>
          <w:b/>
          <w:sz w:val="24"/>
          <w:szCs w:val="24"/>
        </w:rPr>
      </w:pPr>
    </w:p>
    <w:p w:rsidR="00557403" w:rsidRPr="00557403" w:rsidRDefault="00557403" w:rsidP="00557403">
      <w:pPr>
        <w:rPr>
          <w:rFonts w:ascii="Century Gothic" w:hAnsi="Century Gothic"/>
          <w:sz w:val="24"/>
          <w:szCs w:val="24"/>
        </w:rPr>
      </w:pPr>
      <w:r w:rsidRPr="00557403">
        <w:rPr>
          <w:rFonts w:ascii="Century Gothic" w:hAnsi="Century Gothic"/>
          <w:sz w:val="24"/>
          <w:szCs w:val="24"/>
        </w:rPr>
        <w:t>We were unable to hold a parish meeting last May on account of the pandemic, this report therefore covers two years.</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Finance</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 xml:space="preserve">It has been a fairly quiet two years owing to pandemic restrictions. However, I am delighted to report that we did manage to progress our normal business, assisted most ably by our Clerk. We instigated some financial changes under the emergency by use of online banking, although this did rely on some retrospective authorisation of invoices. We resumed paper authorisations after the first lockdown was lifted. We advised CC that we did not require any emergency </w:t>
      </w:r>
      <w:proofErr w:type="spellStart"/>
      <w:r w:rsidRPr="00557403">
        <w:rPr>
          <w:rFonts w:ascii="Century Gothic" w:hAnsi="Century Gothic"/>
          <w:sz w:val="24"/>
          <w:szCs w:val="24"/>
        </w:rPr>
        <w:t>Covid</w:t>
      </w:r>
      <w:proofErr w:type="spellEnd"/>
      <w:r w:rsidRPr="00557403">
        <w:rPr>
          <w:rFonts w:ascii="Century Gothic" w:hAnsi="Century Gothic"/>
          <w:sz w:val="24"/>
          <w:szCs w:val="24"/>
        </w:rPr>
        <w:t xml:space="preserve"> funding, and furthermore we were able to release some emergency donations to two </w:t>
      </w:r>
      <w:proofErr w:type="spellStart"/>
      <w:r w:rsidRPr="00557403">
        <w:rPr>
          <w:rFonts w:ascii="Century Gothic" w:hAnsi="Century Gothic"/>
          <w:sz w:val="24"/>
          <w:szCs w:val="24"/>
        </w:rPr>
        <w:t>Covid</w:t>
      </w:r>
      <w:proofErr w:type="spellEnd"/>
      <w:r w:rsidRPr="00557403">
        <w:rPr>
          <w:rFonts w:ascii="Century Gothic" w:hAnsi="Century Gothic"/>
          <w:sz w:val="24"/>
          <w:szCs w:val="24"/>
        </w:rPr>
        <w:t xml:space="preserve"> help groups, (as authorised by CALC). We have been able to manage our finances prudently and have again agreed not to increase the Precept on the Council Tax for both years in question. Having reduced activity over the last eighteen months our finances remain healthy with an end of year balance of approximately £5000 (excluding the Solar Fund account).</w:t>
      </w:r>
    </w:p>
    <w:p w:rsidR="00557403" w:rsidRPr="00557403" w:rsidRDefault="00557403" w:rsidP="00557403">
      <w:pPr>
        <w:rPr>
          <w:rFonts w:ascii="Century Gothic" w:hAnsi="Century Gothic"/>
          <w:sz w:val="24"/>
          <w:szCs w:val="24"/>
        </w:rPr>
      </w:pPr>
    </w:p>
    <w:p w:rsidR="00557403" w:rsidRPr="00557403" w:rsidRDefault="00557403" w:rsidP="00557403">
      <w:pPr>
        <w:rPr>
          <w:rFonts w:ascii="Century Gothic" w:hAnsi="Century Gothic"/>
          <w:sz w:val="24"/>
          <w:szCs w:val="24"/>
        </w:rPr>
      </w:pPr>
      <w:r w:rsidRPr="00557403">
        <w:rPr>
          <w:rFonts w:ascii="Century Gothic" w:hAnsi="Century Gothic"/>
          <w:sz w:val="24"/>
          <w:szCs w:val="24"/>
        </w:rPr>
        <w:t>Planning</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 xml:space="preserve">The Parish Council has supported planning applications in St John for </w:t>
      </w:r>
      <w:proofErr w:type="spellStart"/>
      <w:r w:rsidRPr="00557403">
        <w:rPr>
          <w:rFonts w:ascii="Century Gothic" w:hAnsi="Century Gothic"/>
          <w:sz w:val="24"/>
          <w:szCs w:val="24"/>
        </w:rPr>
        <w:t>Gooseyford</w:t>
      </w:r>
      <w:proofErr w:type="spellEnd"/>
      <w:r w:rsidRPr="00557403">
        <w:rPr>
          <w:rFonts w:ascii="Century Gothic" w:hAnsi="Century Gothic"/>
          <w:sz w:val="24"/>
          <w:szCs w:val="24"/>
        </w:rPr>
        <w:t xml:space="preserve"> Cottage, St John Inn, The Mill, Home at Last, and Village Hall. All these were successfully approved although the VH was subject to a re-submission. We have also supported developments at Stone Farm and the DS Smith factory. Several chalet reconstructions were supported and no seriously controversial issues noted.</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Community Transparency</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 xml:space="preserve">We have improved transparency with updates to our parish website, bulletins in the local newsletters and improved notice board coverage in </w:t>
      </w:r>
      <w:proofErr w:type="spellStart"/>
      <w:r w:rsidRPr="00557403">
        <w:rPr>
          <w:rFonts w:ascii="Century Gothic" w:hAnsi="Century Gothic"/>
          <w:sz w:val="24"/>
          <w:szCs w:val="24"/>
        </w:rPr>
        <w:t>Freathy</w:t>
      </w:r>
      <w:proofErr w:type="spellEnd"/>
      <w:r w:rsidRPr="00557403">
        <w:rPr>
          <w:rFonts w:ascii="Century Gothic" w:hAnsi="Century Gothic"/>
          <w:sz w:val="24"/>
          <w:szCs w:val="24"/>
        </w:rPr>
        <w:t>. We believe that we have been able to reach out to the community better than before, although remain disappointed that more parishioners do not take advantage of the opportunity to come and talk to us at our meetings.</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Environment</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I am pleased to report that the flooding incident caused by a failed fishing lake dam was satisfactorily resolved. We have, during the lockdowns, continued to improve the condition of footpaths and repaired stiles. We have organised several work parties to clear blocked drains and repair unstable gravestones. We have looked into further anti-speeding measures in St John but have decided that mobile electronic speed devices would not be appropriate for our 20mph limit.</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 xml:space="preserve">Cllr </w:t>
      </w:r>
      <w:proofErr w:type="spellStart"/>
      <w:r w:rsidRPr="00557403">
        <w:rPr>
          <w:rFonts w:ascii="Century Gothic" w:hAnsi="Century Gothic"/>
          <w:sz w:val="24"/>
          <w:szCs w:val="24"/>
        </w:rPr>
        <w:t>Hoskin</w:t>
      </w:r>
      <w:proofErr w:type="spellEnd"/>
      <w:r w:rsidRPr="00557403">
        <w:rPr>
          <w:rFonts w:ascii="Century Gothic" w:hAnsi="Century Gothic"/>
          <w:sz w:val="24"/>
          <w:szCs w:val="24"/>
        </w:rPr>
        <w:t xml:space="preserve"> has attended meetings relating to the Military Road clearway and liaised with CC on parking difficulties affecting access for emergency vehicles. We have paid CC to repaint the yellow no-parking lines in </w:t>
      </w:r>
      <w:proofErr w:type="spellStart"/>
      <w:r w:rsidRPr="00557403">
        <w:rPr>
          <w:rFonts w:ascii="Century Gothic" w:hAnsi="Century Gothic"/>
          <w:sz w:val="24"/>
          <w:szCs w:val="24"/>
        </w:rPr>
        <w:t>Freathy</w:t>
      </w:r>
      <w:proofErr w:type="spellEnd"/>
      <w:r w:rsidRPr="00557403">
        <w:rPr>
          <w:rFonts w:ascii="Century Gothic" w:hAnsi="Century Gothic"/>
          <w:sz w:val="24"/>
          <w:szCs w:val="24"/>
        </w:rPr>
        <w:t xml:space="preserve">. </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 xml:space="preserve">We discussed climate change in the light of public reaction (Extinction Rebellion) and concluded that it would not be appropriate to declare a Climate Emergency for our parish, although we did agree to make funds available should a community group be formed to try to make a difference to the global climate problem. </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Memorial Garden</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 xml:space="preserve">Our only property responsibility is the memorial garden in St John, and we have continued to maintain this through gardening and stone cleaning, and I would like to thank Cllr </w:t>
      </w:r>
      <w:proofErr w:type="spellStart"/>
      <w:r w:rsidRPr="00557403">
        <w:rPr>
          <w:rFonts w:ascii="Century Gothic" w:hAnsi="Century Gothic"/>
          <w:sz w:val="24"/>
          <w:szCs w:val="24"/>
        </w:rPr>
        <w:t>Everard</w:t>
      </w:r>
      <w:proofErr w:type="spellEnd"/>
      <w:r w:rsidRPr="00557403">
        <w:rPr>
          <w:rFonts w:ascii="Century Gothic" w:hAnsi="Century Gothic"/>
          <w:sz w:val="24"/>
          <w:szCs w:val="24"/>
        </w:rPr>
        <w:t xml:space="preserve"> for his special efforts in this regard. We erected a Christmas tree with appropriate lighting in the garden this year and this was very well received by the community as it helped to raise spirits during this pandemic emergency, so much so that this will hopefully become a regular seasonal experience. We also erected a Christmas tree with lighting in </w:t>
      </w:r>
      <w:proofErr w:type="spellStart"/>
      <w:r w:rsidRPr="00557403">
        <w:rPr>
          <w:rFonts w:ascii="Century Gothic" w:hAnsi="Century Gothic"/>
          <w:sz w:val="24"/>
          <w:szCs w:val="24"/>
        </w:rPr>
        <w:t>Freathy</w:t>
      </w:r>
      <w:proofErr w:type="spellEnd"/>
      <w:r w:rsidRPr="00557403">
        <w:rPr>
          <w:rFonts w:ascii="Century Gothic" w:hAnsi="Century Gothic"/>
          <w:sz w:val="24"/>
          <w:szCs w:val="24"/>
        </w:rPr>
        <w:t>, which was very well received by residents.</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Solar Fund</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 xml:space="preserve">We have continued to receive regular £3000 contributions from British Solar Renewables and are delighted that we have been able to fund local community projects. These have included contributions to St John VH (in helping fund significant improvements for the community), donations to </w:t>
      </w:r>
      <w:proofErr w:type="spellStart"/>
      <w:r w:rsidRPr="00557403">
        <w:rPr>
          <w:rFonts w:ascii="Century Gothic" w:hAnsi="Century Gothic"/>
          <w:sz w:val="24"/>
          <w:szCs w:val="24"/>
        </w:rPr>
        <w:t>Freathy</w:t>
      </w:r>
      <w:proofErr w:type="spellEnd"/>
      <w:r w:rsidRPr="00557403">
        <w:rPr>
          <w:rFonts w:ascii="Century Gothic" w:hAnsi="Century Gothic"/>
          <w:sz w:val="24"/>
          <w:szCs w:val="24"/>
        </w:rPr>
        <w:t xml:space="preserve"> Sports &amp; Social Club, improvements to the coast access </w:t>
      </w:r>
      <w:r w:rsidRPr="00557403">
        <w:rPr>
          <w:rFonts w:ascii="Century Gothic" w:hAnsi="Century Gothic"/>
          <w:sz w:val="24"/>
          <w:szCs w:val="24"/>
        </w:rPr>
        <w:lastRenderedPageBreak/>
        <w:t xml:space="preserve">footpath at </w:t>
      </w:r>
      <w:proofErr w:type="spellStart"/>
      <w:r w:rsidRPr="00557403">
        <w:rPr>
          <w:rFonts w:ascii="Century Gothic" w:hAnsi="Century Gothic"/>
          <w:sz w:val="24"/>
          <w:szCs w:val="24"/>
        </w:rPr>
        <w:t>Tregonhawke</w:t>
      </w:r>
      <w:proofErr w:type="spellEnd"/>
      <w:r w:rsidRPr="00557403">
        <w:rPr>
          <w:rFonts w:ascii="Century Gothic" w:hAnsi="Century Gothic"/>
          <w:sz w:val="24"/>
          <w:szCs w:val="24"/>
        </w:rPr>
        <w:t xml:space="preserve">, improvements to St John Church and funded a defibrillator in </w:t>
      </w:r>
      <w:proofErr w:type="spellStart"/>
      <w:r w:rsidRPr="00557403">
        <w:rPr>
          <w:rFonts w:ascii="Century Gothic" w:hAnsi="Century Gothic"/>
          <w:sz w:val="24"/>
          <w:szCs w:val="24"/>
        </w:rPr>
        <w:t>Freathy</w:t>
      </w:r>
      <w:proofErr w:type="spellEnd"/>
      <w:r w:rsidRPr="00557403">
        <w:rPr>
          <w:rFonts w:ascii="Century Gothic" w:hAnsi="Century Gothic"/>
          <w:sz w:val="24"/>
          <w:szCs w:val="24"/>
        </w:rPr>
        <w:t>.</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Correspondence</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We have been disappointed and hurt to receive personalised criticism from one parish source. Refusal to come and discuss matters left us no alternative but to record the facts surrounding their criticism in the minutes of the December 2020 meeting. We consider this matter to be now closed; we will continue to treat any future matters relating to this source in a respectful and unbiased manner.</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Finally</w:t>
      </w:r>
      <w:r w:rsidR="00CF5F0B">
        <w:rPr>
          <w:rFonts w:ascii="Century Gothic" w:hAnsi="Century Gothic"/>
          <w:sz w:val="24"/>
          <w:szCs w:val="24"/>
        </w:rPr>
        <w:t xml:space="preserve"> </w:t>
      </w:r>
      <w:r w:rsidRPr="00557403">
        <w:rPr>
          <w:rFonts w:ascii="Century Gothic" w:hAnsi="Century Gothic"/>
          <w:sz w:val="24"/>
          <w:szCs w:val="24"/>
        </w:rPr>
        <w:t>I would like to express my thanks and appreciation to all councillors and in particular to Bob (Trick), who has put many years’ service into our community, and to Chris (</w:t>
      </w:r>
      <w:proofErr w:type="spellStart"/>
      <w:r w:rsidRPr="00557403">
        <w:rPr>
          <w:rFonts w:ascii="Century Gothic" w:hAnsi="Century Gothic"/>
          <w:sz w:val="24"/>
          <w:szCs w:val="24"/>
        </w:rPr>
        <w:t>Trevitt</w:t>
      </w:r>
      <w:proofErr w:type="spellEnd"/>
      <w:r w:rsidRPr="00557403">
        <w:rPr>
          <w:rFonts w:ascii="Century Gothic" w:hAnsi="Century Gothic"/>
          <w:sz w:val="24"/>
          <w:szCs w:val="24"/>
        </w:rPr>
        <w:t xml:space="preserve">) who has ably supported our council over the past four years. I would also like to thank Caroline for the excellent and efficient service she has given as Clerk particularly considering the difficulties over the last two years, and also to Roy for his help in looking after the interests of </w:t>
      </w:r>
      <w:proofErr w:type="spellStart"/>
      <w:r w:rsidRPr="00557403">
        <w:rPr>
          <w:rFonts w:ascii="Century Gothic" w:hAnsi="Century Gothic"/>
          <w:sz w:val="24"/>
          <w:szCs w:val="24"/>
        </w:rPr>
        <w:t>Freathy</w:t>
      </w:r>
      <w:proofErr w:type="spellEnd"/>
      <w:r w:rsidRPr="00557403">
        <w:rPr>
          <w:rFonts w:ascii="Century Gothic" w:hAnsi="Century Gothic"/>
          <w:sz w:val="24"/>
          <w:szCs w:val="24"/>
        </w:rPr>
        <w:t xml:space="preserve"> residents.</w:t>
      </w:r>
    </w:p>
    <w:p w:rsidR="00557403" w:rsidRPr="00557403" w:rsidRDefault="00557403" w:rsidP="00557403">
      <w:pPr>
        <w:rPr>
          <w:rFonts w:ascii="Century Gothic" w:hAnsi="Century Gothic"/>
          <w:sz w:val="24"/>
          <w:szCs w:val="24"/>
        </w:rPr>
      </w:pPr>
      <w:r w:rsidRPr="00557403">
        <w:rPr>
          <w:rFonts w:ascii="Century Gothic" w:hAnsi="Century Gothic"/>
          <w:sz w:val="24"/>
          <w:szCs w:val="24"/>
        </w:rPr>
        <w:t>I am delighted to welcome two new younger councillors Ben (Crane) and John (Tanner) who will I hope bring fresh contributions to our PC.</w:t>
      </w:r>
    </w:p>
    <w:p w:rsidR="00CF5F0B" w:rsidRDefault="00CF5F0B" w:rsidP="00557403">
      <w:pPr>
        <w:rPr>
          <w:rFonts w:ascii="Century Gothic" w:hAnsi="Century Gothic"/>
          <w:b/>
          <w:sz w:val="24"/>
          <w:szCs w:val="24"/>
        </w:rPr>
      </w:pPr>
    </w:p>
    <w:p w:rsidR="009107F2" w:rsidRDefault="009107F2"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E773E0" w:rsidRDefault="00E773E0" w:rsidP="00557403">
      <w:pPr>
        <w:rPr>
          <w:rFonts w:ascii="Century Gothic" w:hAnsi="Century Gothic"/>
          <w:b/>
          <w:sz w:val="24"/>
          <w:szCs w:val="24"/>
        </w:rPr>
      </w:pPr>
    </w:p>
    <w:p w:rsidR="00557403" w:rsidRPr="00557403" w:rsidRDefault="00557403" w:rsidP="00557403">
      <w:pPr>
        <w:rPr>
          <w:rFonts w:ascii="Century Gothic" w:hAnsi="Century Gothic"/>
          <w:b/>
          <w:sz w:val="24"/>
          <w:szCs w:val="24"/>
        </w:rPr>
      </w:pPr>
      <w:r w:rsidRPr="00557403">
        <w:rPr>
          <w:rFonts w:ascii="Century Gothic" w:hAnsi="Century Gothic"/>
          <w:b/>
          <w:sz w:val="24"/>
          <w:szCs w:val="24"/>
        </w:rPr>
        <w:lastRenderedPageBreak/>
        <w:t>5.</w:t>
      </w:r>
      <w:r w:rsidR="009107F2">
        <w:rPr>
          <w:rFonts w:ascii="Century Gothic" w:hAnsi="Century Gothic"/>
          <w:b/>
          <w:sz w:val="24"/>
          <w:szCs w:val="24"/>
        </w:rPr>
        <w:t>1</w:t>
      </w:r>
      <w:r w:rsidRPr="00557403">
        <w:rPr>
          <w:rFonts w:ascii="Century Gothic" w:hAnsi="Century Gothic"/>
          <w:b/>
          <w:sz w:val="24"/>
          <w:szCs w:val="24"/>
        </w:rPr>
        <w:t>21 Finance report</w:t>
      </w:r>
      <w:r>
        <w:rPr>
          <w:rFonts w:ascii="Century Gothic" w:hAnsi="Century Gothic"/>
          <w:b/>
          <w:sz w:val="24"/>
          <w:szCs w:val="24"/>
        </w:rPr>
        <w:t>.</w:t>
      </w:r>
    </w:p>
    <w:p w:rsidR="00B82C90" w:rsidRDefault="008D72B2" w:rsidP="00D40B28">
      <w:pPr>
        <w:rPr>
          <w:rFonts w:ascii="Century Gothic" w:hAnsi="Century Gothic"/>
          <w:b/>
          <w:sz w:val="28"/>
          <w:szCs w:val="28"/>
        </w:rPr>
      </w:pPr>
      <w:r>
        <w:rPr>
          <w:rFonts w:ascii="Century Gothic" w:hAnsi="Century Gothic"/>
          <w:b/>
          <w:sz w:val="28"/>
          <w:szCs w:val="28"/>
        </w:rPr>
        <w:t>Management report 2020/21.</w:t>
      </w:r>
    </w:p>
    <w:tbl>
      <w:tblPr>
        <w:tblW w:w="8102" w:type="dxa"/>
        <w:tblLook w:val="04A0" w:firstRow="1" w:lastRow="0" w:firstColumn="1" w:lastColumn="0" w:noHBand="0" w:noVBand="1"/>
      </w:tblPr>
      <w:tblGrid>
        <w:gridCol w:w="4696"/>
        <w:gridCol w:w="1556"/>
        <w:gridCol w:w="1014"/>
        <w:gridCol w:w="836"/>
      </w:tblGrid>
      <w:tr w:rsidR="008D72B2" w:rsidRPr="008D72B2" w:rsidTr="00557403">
        <w:trPr>
          <w:trHeight w:val="315"/>
        </w:trPr>
        <w:tc>
          <w:tcPr>
            <w:tcW w:w="469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St John Parish Council</w:t>
            </w:r>
          </w:p>
        </w:tc>
        <w:tc>
          <w:tcPr>
            <w:tcW w:w="155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p>
        </w:tc>
        <w:tc>
          <w:tcPr>
            <w:tcW w:w="1014"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Times New Roman" w:eastAsia="Times New Roman" w:hAnsi="Times New Roman" w:cs="Times New Roman"/>
                <w:sz w:val="20"/>
                <w:szCs w:val="20"/>
                <w:lang w:eastAsia="en-GB"/>
              </w:rPr>
            </w:pPr>
          </w:p>
        </w:tc>
        <w:tc>
          <w:tcPr>
            <w:tcW w:w="83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Times New Roman" w:eastAsia="Times New Roman" w:hAnsi="Times New Roman" w:cs="Times New Roman"/>
                <w:sz w:val="20"/>
                <w:szCs w:val="20"/>
                <w:lang w:eastAsia="en-GB"/>
              </w:rPr>
            </w:pPr>
          </w:p>
        </w:tc>
      </w:tr>
      <w:tr w:rsidR="008D72B2" w:rsidRPr="008D72B2" w:rsidTr="00557403">
        <w:trPr>
          <w:trHeight w:val="315"/>
        </w:trPr>
        <w:tc>
          <w:tcPr>
            <w:tcW w:w="6252" w:type="dxa"/>
            <w:gridSpan w:val="2"/>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 xml:space="preserve">       RECEIPTS AND PAYMENTS 2020/21  as  31/03/2021</w:t>
            </w:r>
          </w:p>
        </w:tc>
        <w:tc>
          <w:tcPr>
            <w:tcW w:w="1014"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p>
        </w:tc>
        <w:tc>
          <w:tcPr>
            <w:tcW w:w="83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Times New Roman" w:eastAsia="Times New Roman" w:hAnsi="Times New Roman" w:cs="Times New Roman"/>
                <w:sz w:val="20"/>
                <w:szCs w:val="20"/>
                <w:lang w:eastAsia="en-GB"/>
              </w:rPr>
            </w:pPr>
          </w:p>
        </w:tc>
      </w:tr>
      <w:tr w:rsidR="008D72B2" w:rsidRPr="008D72B2" w:rsidTr="00557403">
        <w:trPr>
          <w:trHeight w:val="315"/>
        </w:trPr>
        <w:tc>
          <w:tcPr>
            <w:tcW w:w="469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Including Community Benefit Funding</w:t>
            </w:r>
          </w:p>
        </w:tc>
        <w:tc>
          <w:tcPr>
            <w:tcW w:w="155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2020/21</w:t>
            </w:r>
          </w:p>
        </w:tc>
        <w:tc>
          <w:tcPr>
            <w:tcW w:w="1014"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2020/21</w:t>
            </w:r>
          </w:p>
        </w:tc>
        <w:tc>
          <w:tcPr>
            <w:tcW w:w="83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p>
        </w:tc>
      </w:tr>
      <w:tr w:rsidR="008D72B2" w:rsidRPr="008D72B2" w:rsidTr="00557403">
        <w:trPr>
          <w:trHeight w:val="315"/>
        </w:trPr>
        <w:tc>
          <w:tcPr>
            <w:tcW w:w="469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Budget</w:t>
            </w:r>
          </w:p>
        </w:tc>
        <w:tc>
          <w:tcPr>
            <w:tcW w:w="1014"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Actual</w:t>
            </w:r>
          </w:p>
        </w:tc>
        <w:tc>
          <w:tcPr>
            <w:tcW w:w="83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 xml:space="preserve">% </w:t>
            </w:r>
          </w:p>
        </w:tc>
      </w:tr>
      <w:tr w:rsidR="008D72B2" w:rsidRPr="008D72B2" w:rsidTr="00557403">
        <w:trPr>
          <w:trHeight w:val="315"/>
        </w:trPr>
        <w:tc>
          <w:tcPr>
            <w:tcW w:w="4696" w:type="dxa"/>
            <w:tcBorders>
              <w:top w:val="single" w:sz="4" w:space="0" w:color="auto"/>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RECEIPTS</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center"/>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Tahoma" w:eastAsia="Times New Roman" w:hAnsi="Tahoma" w:cs="Tahoma"/>
                <w:sz w:val="16"/>
                <w:szCs w:val="16"/>
                <w:lang w:eastAsia="en-GB"/>
              </w:rPr>
            </w:pPr>
            <w:r w:rsidRPr="008D72B2">
              <w:rPr>
                <w:rFonts w:ascii="Tahoma" w:eastAsia="Times New Roman" w:hAnsi="Tahoma" w:cs="Tahoma"/>
                <w:sz w:val="16"/>
                <w:szCs w:val="16"/>
                <w:lang w:eastAsia="en-GB"/>
              </w:rPr>
              <w:t> </w:t>
            </w:r>
          </w:p>
        </w:tc>
      </w:tr>
      <w:tr w:rsidR="008D72B2" w:rsidRPr="008D72B2" w:rsidTr="00557403">
        <w:trPr>
          <w:trHeight w:val="300"/>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Brought Forward</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£7,497</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£7,497</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Precept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£6,000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£6,000</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100</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CTS  Grants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£67</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£63</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94</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Interest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£1</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0</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xml:space="preserve">VAT refund </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£500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£457</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91</w:t>
            </w:r>
          </w:p>
        </w:tc>
      </w:tr>
      <w:tr w:rsidR="008D72B2" w:rsidRPr="008D72B2" w:rsidTr="00557403">
        <w:trPr>
          <w:trHeight w:val="330"/>
        </w:trPr>
        <w:tc>
          <w:tcPr>
            <w:tcW w:w="469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Community Benefit funding</w:t>
            </w:r>
          </w:p>
        </w:tc>
        <w:tc>
          <w:tcPr>
            <w:tcW w:w="1556" w:type="dxa"/>
            <w:tcBorders>
              <w:top w:val="nil"/>
              <w:left w:val="single" w:sz="4" w:space="0" w:color="auto"/>
              <w:bottom w:val="nil"/>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£3,083</w:t>
            </w:r>
          </w:p>
        </w:tc>
        <w:tc>
          <w:tcPr>
            <w:tcW w:w="1014" w:type="dxa"/>
            <w:tcBorders>
              <w:top w:val="nil"/>
              <w:left w:val="nil"/>
              <w:bottom w:val="nil"/>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£3,083</w:t>
            </w:r>
          </w:p>
        </w:tc>
        <w:tc>
          <w:tcPr>
            <w:tcW w:w="836" w:type="dxa"/>
            <w:tcBorders>
              <w:top w:val="nil"/>
              <w:left w:val="nil"/>
              <w:bottom w:val="nil"/>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100</w:t>
            </w:r>
          </w:p>
        </w:tc>
      </w:tr>
      <w:tr w:rsidR="008D72B2" w:rsidRPr="008D72B2" w:rsidTr="00557403">
        <w:trPr>
          <w:trHeight w:val="330"/>
        </w:trPr>
        <w:tc>
          <w:tcPr>
            <w:tcW w:w="4696" w:type="dxa"/>
            <w:tcBorders>
              <w:top w:val="single" w:sz="8" w:space="0" w:color="auto"/>
              <w:left w:val="nil"/>
              <w:bottom w:val="single" w:sz="8"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w:t>
            </w:r>
          </w:p>
        </w:tc>
        <w:tc>
          <w:tcPr>
            <w:tcW w:w="15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£9,650</w:t>
            </w:r>
          </w:p>
        </w:tc>
        <w:tc>
          <w:tcPr>
            <w:tcW w:w="1014" w:type="dxa"/>
            <w:tcBorders>
              <w:top w:val="single" w:sz="8" w:space="0" w:color="auto"/>
              <w:left w:val="nil"/>
              <w:bottom w:val="single" w:sz="8"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£9,604</w:t>
            </w:r>
          </w:p>
        </w:tc>
        <w:tc>
          <w:tcPr>
            <w:tcW w:w="836" w:type="dxa"/>
            <w:tcBorders>
              <w:top w:val="single" w:sz="8" w:space="0" w:color="auto"/>
              <w:left w:val="nil"/>
              <w:bottom w:val="single" w:sz="8" w:space="0" w:color="auto"/>
              <w:right w:val="single" w:sz="8"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100</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PAYMENTS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 </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 </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VAT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£400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£378</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95</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Clerk Salary</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£1,575</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£1,522</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97</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Clerking expenses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£210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£333</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159</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Subscriptions CPD</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£215</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£199</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93</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xml:space="preserve"> Grass control/ Footpaths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£775</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£1,053</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136</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Community benefit  projects and donations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£4,745</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£1,000</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21</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Maintenance Bus shelter repair / Phone box/ Noticeboard</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0</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Hall Rent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£180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£100</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56</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proofErr w:type="spellStart"/>
            <w:r w:rsidRPr="008D72B2">
              <w:rPr>
                <w:rFonts w:ascii="Comic Sans MS" w:eastAsia="Times New Roman" w:hAnsi="Comic Sans MS" w:cs="Calibri"/>
                <w:sz w:val="16"/>
                <w:szCs w:val="16"/>
                <w:lang w:eastAsia="en-GB"/>
              </w:rPr>
              <w:t>Misc</w:t>
            </w:r>
            <w:proofErr w:type="spellEnd"/>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£150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£461</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307</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Replace Road signs in St John</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0</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WW1 Monument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0</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proofErr w:type="spellStart"/>
            <w:r w:rsidRPr="008D72B2">
              <w:rPr>
                <w:rFonts w:ascii="Comic Sans MS" w:eastAsia="Times New Roman" w:hAnsi="Comic Sans MS" w:cs="Calibri"/>
                <w:sz w:val="16"/>
                <w:szCs w:val="16"/>
                <w:lang w:eastAsia="en-GB"/>
              </w:rPr>
              <w:t>Freathy</w:t>
            </w:r>
            <w:proofErr w:type="spellEnd"/>
            <w:r w:rsidRPr="008D72B2">
              <w:rPr>
                <w:rFonts w:ascii="Comic Sans MS" w:eastAsia="Times New Roman" w:hAnsi="Comic Sans MS" w:cs="Calibri"/>
                <w:sz w:val="16"/>
                <w:szCs w:val="16"/>
                <w:lang w:eastAsia="en-GB"/>
              </w:rPr>
              <w:t xml:space="preserve"> road markings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£1,500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£1,500</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100</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Website</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£300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£242</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81</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Audit fee</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£70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£75</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107</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Computer</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£100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£100</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100</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Section 137</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£500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£100</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20</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Insurance</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£250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£249</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100</w:t>
            </w:r>
          </w:p>
        </w:tc>
      </w:tr>
      <w:tr w:rsidR="008D72B2" w:rsidRPr="008D72B2" w:rsidTr="00557403">
        <w:trPr>
          <w:trHeight w:val="330"/>
        </w:trPr>
        <w:tc>
          <w:tcPr>
            <w:tcW w:w="469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xml:space="preserve">Printing Postage and Stationery </w:t>
            </w:r>
          </w:p>
        </w:tc>
        <w:tc>
          <w:tcPr>
            <w:tcW w:w="1556" w:type="dxa"/>
            <w:tcBorders>
              <w:top w:val="nil"/>
              <w:left w:val="single" w:sz="4" w:space="0" w:color="auto"/>
              <w:bottom w:val="nil"/>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£100</w:t>
            </w:r>
          </w:p>
        </w:tc>
        <w:tc>
          <w:tcPr>
            <w:tcW w:w="1014" w:type="dxa"/>
            <w:tcBorders>
              <w:top w:val="nil"/>
              <w:left w:val="nil"/>
              <w:bottom w:val="nil"/>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£87</w:t>
            </w:r>
          </w:p>
        </w:tc>
        <w:tc>
          <w:tcPr>
            <w:tcW w:w="836" w:type="dxa"/>
            <w:tcBorders>
              <w:top w:val="nil"/>
              <w:left w:val="nil"/>
              <w:bottom w:val="nil"/>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87</w:t>
            </w:r>
          </w:p>
        </w:tc>
      </w:tr>
      <w:tr w:rsidR="008D72B2" w:rsidRPr="008D72B2" w:rsidTr="00557403">
        <w:trPr>
          <w:trHeight w:val="330"/>
        </w:trPr>
        <w:tc>
          <w:tcPr>
            <w:tcW w:w="4696" w:type="dxa"/>
            <w:tcBorders>
              <w:top w:val="single" w:sz="8" w:space="0" w:color="auto"/>
              <w:left w:val="single" w:sz="8" w:space="0" w:color="auto"/>
              <w:bottom w:val="nil"/>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TOTAL</w:t>
            </w:r>
          </w:p>
        </w:tc>
        <w:tc>
          <w:tcPr>
            <w:tcW w:w="15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£11,070</w:t>
            </w:r>
          </w:p>
        </w:tc>
        <w:tc>
          <w:tcPr>
            <w:tcW w:w="1014" w:type="dxa"/>
            <w:tcBorders>
              <w:top w:val="single" w:sz="8" w:space="0" w:color="auto"/>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£7,399</w:t>
            </w:r>
          </w:p>
        </w:tc>
        <w:tc>
          <w:tcPr>
            <w:tcW w:w="836" w:type="dxa"/>
            <w:tcBorders>
              <w:top w:val="single" w:sz="8" w:space="0" w:color="auto"/>
              <w:left w:val="nil"/>
              <w:bottom w:val="single" w:sz="4" w:space="0" w:color="auto"/>
              <w:right w:val="single" w:sz="8"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67</w:t>
            </w:r>
          </w:p>
        </w:tc>
      </w:tr>
      <w:tr w:rsidR="008D72B2" w:rsidRPr="008D72B2" w:rsidTr="00557403">
        <w:trPr>
          <w:trHeight w:val="330"/>
        </w:trPr>
        <w:tc>
          <w:tcPr>
            <w:tcW w:w="4696" w:type="dxa"/>
            <w:tcBorders>
              <w:top w:val="single" w:sz="8" w:space="0" w:color="auto"/>
              <w:left w:val="single" w:sz="8" w:space="0" w:color="auto"/>
              <w:bottom w:val="single" w:sz="8"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Profit/ ( Loss)</w:t>
            </w: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-£1,420</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£2,205</w:t>
            </w:r>
          </w:p>
        </w:tc>
        <w:tc>
          <w:tcPr>
            <w:tcW w:w="836" w:type="dxa"/>
            <w:tcBorders>
              <w:top w:val="nil"/>
              <w:left w:val="nil"/>
              <w:bottom w:val="single" w:sz="4" w:space="0" w:color="auto"/>
              <w:right w:val="single" w:sz="8" w:space="0" w:color="auto"/>
            </w:tcBorders>
            <w:shd w:val="clear" w:color="auto" w:fill="auto"/>
            <w:noWrap/>
            <w:vAlign w:val="bottom"/>
            <w:hideMark/>
          </w:tcPr>
          <w:p w:rsidR="008D72B2" w:rsidRPr="008D72B2" w:rsidRDefault="008D72B2" w:rsidP="008D72B2">
            <w:pPr>
              <w:spacing w:after="0" w:line="240" w:lineRule="auto"/>
              <w:jc w:val="right"/>
              <w:rPr>
                <w:rFonts w:ascii="Tahoma" w:eastAsia="Times New Roman" w:hAnsi="Tahoma" w:cs="Tahoma"/>
                <w:sz w:val="16"/>
                <w:szCs w:val="16"/>
                <w:lang w:eastAsia="en-GB"/>
              </w:rPr>
            </w:pPr>
            <w:r w:rsidRPr="008D72B2">
              <w:rPr>
                <w:rFonts w:ascii="Tahoma" w:eastAsia="Times New Roman" w:hAnsi="Tahoma" w:cs="Tahoma"/>
                <w:sz w:val="16"/>
                <w:szCs w:val="16"/>
                <w:lang w:eastAsia="en-GB"/>
              </w:rPr>
              <w:t> </w:t>
            </w:r>
          </w:p>
        </w:tc>
      </w:tr>
      <w:tr w:rsidR="008D72B2" w:rsidRPr="008D72B2" w:rsidTr="00557403">
        <w:trPr>
          <w:trHeight w:val="330"/>
        </w:trPr>
        <w:tc>
          <w:tcPr>
            <w:tcW w:w="4696" w:type="dxa"/>
            <w:tcBorders>
              <w:top w:val="nil"/>
              <w:left w:val="single" w:sz="8" w:space="0" w:color="auto"/>
              <w:bottom w:val="single" w:sz="8"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proofErr w:type="spellStart"/>
            <w:r w:rsidRPr="008D72B2">
              <w:rPr>
                <w:rFonts w:ascii="Comic Sans MS" w:eastAsia="Times New Roman" w:hAnsi="Comic Sans MS" w:cs="Calibri"/>
                <w:b/>
                <w:bCs/>
                <w:sz w:val="16"/>
                <w:szCs w:val="16"/>
                <w:lang w:eastAsia="en-GB"/>
              </w:rPr>
              <w:t>Cfwd</w:t>
            </w:r>
            <w:proofErr w:type="spellEnd"/>
          </w:p>
        </w:tc>
        <w:tc>
          <w:tcPr>
            <w:tcW w:w="1556" w:type="dxa"/>
            <w:tcBorders>
              <w:top w:val="nil"/>
              <w:left w:val="single" w:sz="8" w:space="0" w:color="auto"/>
              <w:bottom w:val="single" w:sz="8"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£6,077</w:t>
            </w:r>
          </w:p>
        </w:tc>
        <w:tc>
          <w:tcPr>
            <w:tcW w:w="1014" w:type="dxa"/>
            <w:tcBorders>
              <w:top w:val="nil"/>
              <w:left w:val="nil"/>
              <w:bottom w:val="single" w:sz="8"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 </w:t>
            </w:r>
          </w:p>
        </w:tc>
        <w:tc>
          <w:tcPr>
            <w:tcW w:w="836" w:type="dxa"/>
            <w:tcBorders>
              <w:top w:val="nil"/>
              <w:left w:val="nil"/>
              <w:bottom w:val="single" w:sz="8" w:space="0" w:color="auto"/>
              <w:right w:val="single" w:sz="8" w:space="0" w:color="auto"/>
            </w:tcBorders>
            <w:shd w:val="clear" w:color="auto" w:fill="auto"/>
            <w:noWrap/>
            <w:vAlign w:val="bottom"/>
            <w:hideMark/>
          </w:tcPr>
          <w:p w:rsidR="008D72B2" w:rsidRPr="008D72B2" w:rsidRDefault="008D72B2" w:rsidP="008D72B2">
            <w:pPr>
              <w:spacing w:after="0" w:line="240" w:lineRule="auto"/>
              <w:jc w:val="right"/>
              <w:rPr>
                <w:rFonts w:ascii="Tahoma" w:eastAsia="Times New Roman" w:hAnsi="Tahoma" w:cs="Tahoma"/>
                <w:b/>
                <w:bCs/>
                <w:sz w:val="16"/>
                <w:szCs w:val="16"/>
                <w:lang w:eastAsia="en-GB"/>
              </w:rPr>
            </w:pPr>
            <w:r w:rsidRPr="008D72B2">
              <w:rPr>
                <w:rFonts w:ascii="Tahoma" w:eastAsia="Times New Roman" w:hAnsi="Tahoma" w:cs="Tahoma"/>
                <w:b/>
                <w:bCs/>
                <w:sz w:val="16"/>
                <w:szCs w:val="16"/>
                <w:lang w:eastAsia="en-GB"/>
              </w:rPr>
              <w:t> </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Represented by:-</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Tahoma" w:eastAsia="Times New Roman" w:hAnsi="Tahoma" w:cs="Tahoma"/>
                <w:sz w:val="16"/>
                <w:szCs w:val="16"/>
                <w:lang w:eastAsia="en-GB"/>
              </w:rPr>
            </w:pPr>
            <w:r w:rsidRPr="008D72B2">
              <w:rPr>
                <w:rFonts w:ascii="Tahoma" w:eastAsia="Times New Roman" w:hAnsi="Tahoma" w:cs="Tahoma"/>
                <w:sz w:val="16"/>
                <w:szCs w:val="16"/>
                <w:lang w:eastAsia="en-GB"/>
              </w:rPr>
              <w:t> </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Deposit Account Bank statement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alibri" w:eastAsia="Times New Roman" w:hAnsi="Calibri" w:cs="Calibri"/>
                <w:color w:val="000000"/>
                <w:lang w:eastAsia="en-GB"/>
              </w:rPr>
            </w:pPr>
            <w:r w:rsidRPr="008D72B2">
              <w:rPr>
                <w:rFonts w:ascii="Calibri" w:eastAsia="Times New Roman" w:hAnsi="Calibri" w:cs="Calibri"/>
                <w:color w:val="000000"/>
                <w:lang w:eastAsia="en-GB"/>
              </w:rPr>
              <w:t> </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color w:val="000000"/>
                <w:sz w:val="16"/>
                <w:szCs w:val="16"/>
                <w:lang w:eastAsia="en-GB"/>
              </w:rPr>
            </w:pPr>
            <w:r w:rsidRPr="008D72B2">
              <w:rPr>
                <w:rFonts w:ascii="Comic Sans MS" w:eastAsia="Times New Roman" w:hAnsi="Comic Sans MS" w:cs="Calibri"/>
                <w:color w:val="000000"/>
                <w:sz w:val="16"/>
                <w:szCs w:val="16"/>
                <w:lang w:eastAsia="en-GB"/>
              </w:rPr>
              <w:t>£5,207.87</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Tahoma" w:eastAsia="Times New Roman" w:hAnsi="Tahoma" w:cs="Tahoma"/>
                <w:sz w:val="16"/>
                <w:szCs w:val="16"/>
                <w:lang w:eastAsia="en-GB"/>
              </w:rPr>
            </w:pPr>
            <w:r w:rsidRPr="008D72B2">
              <w:rPr>
                <w:rFonts w:ascii="Tahoma" w:eastAsia="Times New Roman" w:hAnsi="Tahoma" w:cs="Tahoma"/>
                <w:sz w:val="16"/>
                <w:szCs w:val="16"/>
                <w:lang w:eastAsia="en-GB"/>
              </w:rPr>
              <w:t> </w:t>
            </w:r>
          </w:p>
        </w:tc>
      </w:tr>
      <w:tr w:rsidR="008D72B2" w:rsidRPr="008D72B2" w:rsidTr="00557403">
        <w:trPr>
          <w:trHeight w:val="315"/>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Current Account bank statement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alibri" w:eastAsia="Times New Roman" w:hAnsi="Calibri" w:cs="Calibri"/>
                <w:color w:val="000000"/>
                <w:lang w:eastAsia="en-GB"/>
              </w:rPr>
            </w:pPr>
            <w:r w:rsidRPr="008D72B2">
              <w:rPr>
                <w:rFonts w:ascii="Calibri" w:eastAsia="Times New Roman" w:hAnsi="Calibri" w:cs="Calibri"/>
                <w:color w:val="000000"/>
                <w:lang w:eastAsia="en-GB"/>
              </w:rPr>
              <w:t> </w:t>
            </w:r>
          </w:p>
        </w:tc>
        <w:tc>
          <w:tcPr>
            <w:tcW w:w="1014"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£4,661.85</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Tahoma" w:eastAsia="Times New Roman" w:hAnsi="Tahoma" w:cs="Tahoma"/>
                <w:sz w:val="16"/>
                <w:szCs w:val="16"/>
                <w:lang w:eastAsia="en-GB"/>
              </w:rPr>
            </w:pPr>
            <w:r w:rsidRPr="008D72B2">
              <w:rPr>
                <w:rFonts w:ascii="Tahoma" w:eastAsia="Times New Roman" w:hAnsi="Tahoma" w:cs="Tahoma"/>
                <w:sz w:val="16"/>
                <w:szCs w:val="16"/>
                <w:lang w:eastAsia="en-GB"/>
              </w:rPr>
              <w:t> </w:t>
            </w:r>
          </w:p>
        </w:tc>
      </w:tr>
      <w:tr w:rsidR="008D72B2" w:rsidRPr="008D72B2" w:rsidTr="00557403">
        <w:trPr>
          <w:trHeight w:val="330"/>
        </w:trPr>
        <w:tc>
          <w:tcPr>
            <w:tcW w:w="4696" w:type="dxa"/>
            <w:tcBorders>
              <w:top w:val="nil"/>
              <w:left w:val="nil"/>
              <w:bottom w:val="single" w:sz="4" w:space="0" w:color="auto"/>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(less O/s cheques/ O/s  Income)</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r w:rsidRPr="008D72B2">
              <w:rPr>
                <w:rFonts w:ascii="Comic Sans MS" w:eastAsia="Times New Roman" w:hAnsi="Comic Sans MS" w:cs="Calibri"/>
                <w:sz w:val="16"/>
                <w:szCs w:val="16"/>
                <w:lang w:eastAsia="en-GB"/>
              </w:rPr>
              <w:t> </w:t>
            </w:r>
          </w:p>
        </w:tc>
        <w:tc>
          <w:tcPr>
            <w:tcW w:w="1014" w:type="dxa"/>
            <w:tcBorders>
              <w:top w:val="nil"/>
              <w:left w:val="nil"/>
              <w:bottom w:val="single" w:sz="4" w:space="0" w:color="auto"/>
              <w:right w:val="single" w:sz="4" w:space="0" w:color="auto"/>
            </w:tcBorders>
            <w:shd w:val="clear" w:color="000000" w:fill="00B0F0"/>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-£168</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Tahoma" w:eastAsia="Times New Roman" w:hAnsi="Tahoma" w:cs="Tahoma"/>
                <w:sz w:val="16"/>
                <w:szCs w:val="16"/>
                <w:lang w:eastAsia="en-GB"/>
              </w:rPr>
            </w:pPr>
            <w:r w:rsidRPr="008D72B2">
              <w:rPr>
                <w:rFonts w:ascii="Tahoma" w:eastAsia="Times New Roman" w:hAnsi="Tahoma" w:cs="Tahoma"/>
                <w:sz w:val="16"/>
                <w:szCs w:val="16"/>
                <w:lang w:eastAsia="en-GB"/>
              </w:rPr>
              <w:t> </w:t>
            </w:r>
          </w:p>
        </w:tc>
      </w:tr>
      <w:tr w:rsidR="008D72B2" w:rsidRPr="008D72B2" w:rsidTr="00557403">
        <w:trPr>
          <w:trHeight w:val="330"/>
        </w:trPr>
        <w:tc>
          <w:tcPr>
            <w:tcW w:w="4696" w:type="dxa"/>
            <w:tcBorders>
              <w:top w:val="single" w:sz="8" w:space="0" w:color="auto"/>
              <w:left w:val="nil"/>
              <w:bottom w:val="single" w:sz="8" w:space="0" w:color="auto"/>
              <w:right w:val="nil"/>
            </w:tcBorders>
            <w:shd w:val="clear" w:color="000000" w:fill="FFFF00"/>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TOTAL</w:t>
            </w:r>
          </w:p>
        </w:tc>
        <w:tc>
          <w:tcPr>
            <w:tcW w:w="1556" w:type="dxa"/>
            <w:tcBorders>
              <w:top w:val="nil"/>
              <w:left w:val="single" w:sz="4" w:space="0" w:color="auto"/>
              <w:bottom w:val="single" w:sz="4" w:space="0" w:color="auto"/>
              <w:right w:val="single" w:sz="4" w:space="0" w:color="auto"/>
            </w:tcBorders>
            <w:shd w:val="clear" w:color="000000" w:fill="FFFF00"/>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 </w:t>
            </w:r>
          </w:p>
        </w:tc>
        <w:tc>
          <w:tcPr>
            <w:tcW w:w="1014" w:type="dxa"/>
            <w:tcBorders>
              <w:top w:val="nil"/>
              <w:left w:val="nil"/>
              <w:bottom w:val="single" w:sz="4" w:space="0" w:color="auto"/>
              <w:right w:val="single" w:sz="4" w:space="0" w:color="auto"/>
            </w:tcBorders>
            <w:shd w:val="clear" w:color="000000" w:fill="FFFF00"/>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£9,701</w:t>
            </w:r>
          </w:p>
        </w:tc>
        <w:tc>
          <w:tcPr>
            <w:tcW w:w="836" w:type="dxa"/>
            <w:tcBorders>
              <w:top w:val="nil"/>
              <w:left w:val="nil"/>
              <w:bottom w:val="single" w:sz="4" w:space="0" w:color="auto"/>
              <w:right w:val="single" w:sz="4" w:space="0" w:color="auto"/>
            </w:tcBorders>
            <w:shd w:val="clear" w:color="auto" w:fill="auto"/>
            <w:noWrap/>
            <w:vAlign w:val="bottom"/>
            <w:hideMark/>
          </w:tcPr>
          <w:p w:rsidR="008D72B2" w:rsidRPr="008D72B2" w:rsidRDefault="008D72B2" w:rsidP="008D72B2">
            <w:pPr>
              <w:spacing w:after="0" w:line="240" w:lineRule="auto"/>
              <w:jc w:val="right"/>
              <w:rPr>
                <w:rFonts w:ascii="Tahoma" w:eastAsia="Times New Roman" w:hAnsi="Tahoma" w:cs="Tahoma"/>
                <w:sz w:val="16"/>
                <w:szCs w:val="16"/>
                <w:lang w:eastAsia="en-GB"/>
              </w:rPr>
            </w:pPr>
            <w:r w:rsidRPr="008D72B2">
              <w:rPr>
                <w:rFonts w:ascii="Tahoma" w:eastAsia="Times New Roman" w:hAnsi="Tahoma" w:cs="Tahoma"/>
                <w:sz w:val="16"/>
                <w:szCs w:val="16"/>
                <w:lang w:eastAsia="en-GB"/>
              </w:rPr>
              <w:t> </w:t>
            </w:r>
          </w:p>
        </w:tc>
      </w:tr>
      <w:tr w:rsidR="008D72B2" w:rsidRPr="008D72B2" w:rsidTr="00557403">
        <w:trPr>
          <w:trHeight w:val="315"/>
        </w:trPr>
        <w:tc>
          <w:tcPr>
            <w:tcW w:w="4696" w:type="dxa"/>
            <w:tcBorders>
              <w:top w:val="nil"/>
              <w:left w:val="nil"/>
              <w:bottom w:val="nil"/>
              <w:right w:val="nil"/>
            </w:tcBorders>
            <w:shd w:val="clear" w:color="000000" w:fill="FFFF00"/>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Community Benefit Fund</w:t>
            </w:r>
          </w:p>
        </w:tc>
        <w:tc>
          <w:tcPr>
            <w:tcW w:w="1556" w:type="dxa"/>
            <w:tcBorders>
              <w:top w:val="nil"/>
              <w:left w:val="nil"/>
              <w:bottom w:val="nil"/>
              <w:right w:val="nil"/>
            </w:tcBorders>
            <w:shd w:val="clear" w:color="000000" w:fill="FFFF00"/>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 </w:t>
            </w:r>
          </w:p>
        </w:tc>
        <w:tc>
          <w:tcPr>
            <w:tcW w:w="1014" w:type="dxa"/>
            <w:tcBorders>
              <w:top w:val="nil"/>
              <w:left w:val="nil"/>
              <w:bottom w:val="nil"/>
              <w:right w:val="nil"/>
            </w:tcBorders>
            <w:shd w:val="clear" w:color="000000" w:fill="FFFF00"/>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£3,745</w:t>
            </w:r>
          </w:p>
        </w:tc>
        <w:tc>
          <w:tcPr>
            <w:tcW w:w="83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p>
        </w:tc>
      </w:tr>
      <w:tr w:rsidR="008D72B2" w:rsidRPr="008D72B2" w:rsidTr="00557403">
        <w:trPr>
          <w:trHeight w:val="315"/>
        </w:trPr>
        <w:tc>
          <w:tcPr>
            <w:tcW w:w="4696" w:type="dxa"/>
            <w:tcBorders>
              <w:top w:val="nil"/>
              <w:left w:val="nil"/>
              <w:bottom w:val="nil"/>
              <w:right w:val="nil"/>
            </w:tcBorders>
            <w:shd w:val="clear" w:color="000000" w:fill="FFFF00"/>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Total Funds excluding CB fund</w:t>
            </w:r>
          </w:p>
        </w:tc>
        <w:tc>
          <w:tcPr>
            <w:tcW w:w="1556" w:type="dxa"/>
            <w:tcBorders>
              <w:top w:val="nil"/>
              <w:left w:val="nil"/>
              <w:bottom w:val="nil"/>
              <w:right w:val="nil"/>
            </w:tcBorders>
            <w:shd w:val="clear" w:color="000000" w:fill="FFFF00"/>
            <w:noWrap/>
            <w:vAlign w:val="bottom"/>
            <w:hideMark/>
          </w:tcPr>
          <w:p w:rsidR="008D72B2" w:rsidRPr="008D72B2" w:rsidRDefault="008D72B2" w:rsidP="008D72B2">
            <w:pPr>
              <w:spacing w:after="0" w:line="240" w:lineRule="auto"/>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 </w:t>
            </w:r>
          </w:p>
        </w:tc>
        <w:tc>
          <w:tcPr>
            <w:tcW w:w="1014" w:type="dxa"/>
            <w:tcBorders>
              <w:top w:val="nil"/>
              <w:left w:val="nil"/>
              <w:bottom w:val="nil"/>
              <w:right w:val="nil"/>
            </w:tcBorders>
            <w:shd w:val="clear" w:color="000000" w:fill="FFFF00"/>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r w:rsidRPr="008D72B2">
              <w:rPr>
                <w:rFonts w:ascii="Comic Sans MS" w:eastAsia="Times New Roman" w:hAnsi="Comic Sans MS" w:cs="Calibri"/>
                <w:b/>
                <w:bCs/>
                <w:sz w:val="16"/>
                <w:szCs w:val="16"/>
                <w:lang w:eastAsia="en-GB"/>
              </w:rPr>
              <w:t>£5,956</w:t>
            </w:r>
          </w:p>
        </w:tc>
        <w:tc>
          <w:tcPr>
            <w:tcW w:w="83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jc w:val="right"/>
              <w:rPr>
                <w:rFonts w:ascii="Comic Sans MS" w:eastAsia="Times New Roman" w:hAnsi="Comic Sans MS" w:cs="Calibri"/>
                <w:b/>
                <w:bCs/>
                <w:sz w:val="16"/>
                <w:szCs w:val="16"/>
                <w:lang w:eastAsia="en-GB"/>
              </w:rPr>
            </w:pPr>
          </w:p>
        </w:tc>
      </w:tr>
      <w:tr w:rsidR="008D72B2" w:rsidRPr="008D72B2" w:rsidTr="00557403">
        <w:trPr>
          <w:trHeight w:val="315"/>
        </w:trPr>
        <w:tc>
          <w:tcPr>
            <w:tcW w:w="4696" w:type="dxa"/>
            <w:tcBorders>
              <w:top w:val="nil"/>
              <w:left w:val="nil"/>
              <w:bottom w:val="nil"/>
              <w:right w:val="nil"/>
            </w:tcBorders>
            <w:shd w:val="clear" w:color="auto" w:fill="auto"/>
            <w:noWrap/>
            <w:vAlign w:val="bottom"/>
          </w:tcPr>
          <w:p w:rsidR="008D72B2" w:rsidRPr="008D72B2" w:rsidRDefault="008D72B2" w:rsidP="008D72B2">
            <w:pPr>
              <w:spacing w:after="0" w:line="240" w:lineRule="auto"/>
              <w:rPr>
                <w:rFonts w:ascii="Comic Sans MS" w:eastAsia="Times New Roman" w:hAnsi="Comic Sans MS" w:cs="Calibri"/>
                <w:sz w:val="16"/>
                <w:szCs w:val="16"/>
                <w:lang w:eastAsia="en-GB"/>
              </w:rPr>
            </w:pPr>
          </w:p>
        </w:tc>
        <w:tc>
          <w:tcPr>
            <w:tcW w:w="155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p>
        </w:tc>
        <w:tc>
          <w:tcPr>
            <w:tcW w:w="1014"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Times New Roman" w:eastAsia="Times New Roman" w:hAnsi="Times New Roman" w:cs="Times New Roman"/>
                <w:sz w:val="20"/>
                <w:szCs w:val="20"/>
                <w:lang w:eastAsia="en-GB"/>
              </w:rPr>
            </w:pPr>
          </w:p>
        </w:tc>
        <w:tc>
          <w:tcPr>
            <w:tcW w:w="83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Times New Roman" w:eastAsia="Times New Roman" w:hAnsi="Times New Roman" w:cs="Times New Roman"/>
                <w:sz w:val="20"/>
                <w:szCs w:val="20"/>
                <w:lang w:eastAsia="en-GB"/>
              </w:rPr>
            </w:pPr>
          </w:p>
        </w:tc>
      </w:tr>
      <w:tr w:rsidR="008D72B2" w:rsidRPr="008D72B2" w:rsidTr="00557403">
        <w:trPr>
          <w:trHeight w:val="315"/>
        </w:trPr>
        <w:tc>
          <w:tcPr>
            <w:tcW w:w="4696" w:type="dxa"/>
            <w:tcBorders>
              <w:top w:val="nil"/>
              <w:left w:val="nil"/>
              <w:bottom w:val="nil"/>
              <w:right w:val="nil"/>
            </w:tcBorders>
            <w:shd w:val="clear" w:color="auto" w:fill="auto"/>
            <w:noWrap/>
            <w:vAlign w:val="bottom"/>
          </w:tcPr>
          <w:p w:rsidR="008D72B2" w:rsidRPr="008D72B2" w:rsidRDefault="008D72B2" w:rsidP="008D72B2">
            <w:pPr>
              <w:spacing w:after="0" w:line="240" w:lineRule="auto"/>
              <w:rPr>
                <w:rFonts w:ascii="Comic Sans MS" w:eastAsia="Times New Roman" w:hAnsi="Comic Sans MS" w:cs="Calibri"/>
                <w:sz w:val="16"/>
                <w:szCs w:val="16"/>
                <w:lang w:eastAsia="en-GB"/>
              </w:rPr>
            </w:pPr>
          </w:p>
        </w:tc>
        <w:tc>
          <w:tcPr>
            <w:tcW w:w="155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Comic Sans MS" w:eastAsia="Times New Roman" w:hAnsi="Comic Sans MS" w:cs="Calibri"/>
                <w:sz w:val="16"/>
                <w:szCs w:val="16"/>
                <w:lang w:eastAsia="en-GB"/>
              </w:rPr>
            </w:pPr>
          </w:p>
        </w:tc>
        <w:tc>
          <w:tcPr>
            <w:tcW w:w="1014"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Times New Roman" w:eastAsia="Times New Roman" w:hAnsi="Times New Roman" w:cs="Times New Roman"/>
                <w:sz w:val="20"/>
                <w:szCs w:val="20"/>
                <w:lang w:eastAsia="en-GB"/>
              </w:rPr>
            </w:pPr>
          </w:p>
        </w:tc>
        <w:tc>
          <w:tcPr>
            <w:tcW w:w="836" w:type="dxa"/>
            <w:tcBorders>
              <w:top w:val="nil"/>
              <w:left w:val="nil"/>
              <w:bottom w:val="nil"/>
              <w:right w:val="nil"/>
            </w:tcBorders>
            <w:shd w:val="clear" w:color="auto" w:fill="auto"/>
            <w:noWrap/>
            <w:vAlign w:val="bottom"/>
            <w:hideMark/>
          </w:tcPr>
          <w:p w:rsidR="008D72B2" w:rsidRPr="008D72B2" w:rsidRDefault="008D72B2" w:rsidP="008D72B2">
            <w:pPr>
              <w:spacing w:after="0" w:line="240" w:lineRule="auto"/>
              <w:rPr>
                <w:rFonts w:ascii="Times New Roman" w:eastAsia="Times New Roman" w:hAnsi="Times New Roman" w:cs="Times New Roman"/>
                <w:sz w:val="20"/>
                <w:szCs w:val="20"/>
                <w:lang w:eastAsia="en-GB"/>
              </w:rPr>
            </w:pPr>
          </w:p>
        </w:tc>
      </w:tr>
    </w:tbl>
    <w:p w:rsidR="00557403" w:rsidRPr="009107F2" w:rsidRDefault="00557403" w:rsidP="009107F2">
      <w:pPr>
        <w:pStyle w:val="ListParagraph"/>
        <w:numPr>
          <w:ilvl w:val="1"/>
          <w:numId w:val="6"/>
        </w:numPr>
        <w:rPr>
          <w:rFonts w:ascii="Century Gothic" w:hAnsi="Century Gothic"/>
          <w:sz w:val="24"/>
          <w:szCs w:val="24"/>
        </w:rPr>
      </w:pPr>
      <w:r w:rsidRPr="000008C7">
        <w:rPr>
          <w:rFonts w:ascii="Century Gothic" w:hAnsi="Century Gothic"/>
          <w:b/>
          <w:sz w:val="24"/>
          <w:szCs w:val="24"/>
        </w:rPr>
        <w:t>Public questions and motions.</w:t>
      </w:r>
      <w:r w:rsidR="00EC4BD2" w:rsidRPr="009107F2">
        <w:rPr>
          <w:rFonts w:ascii="Century Gothic" w:hAnsi="Century Gothic"/>
          <w:sz w:val="24"/>
          <w:szCs w:val="24"/>
        </w:rPr>
        <w:t xml:space="preserve"> None.</w:t>
      </w:r>
    </w:p>
    <w:p w:rsidR="00EC4BD2" w:rsidRPr="00EC4BD2" w:rsidRDefault="00EC4BD2" w:rsidP="00EC4BD2">
      <w:pPr>
        <w:rPr>
          <w:rFonts w:ascii="Century Gothic" w:hAnsi="Century Gothic"/>
          <w:sz w:val="24"/>
          <w:szCs w:val="24"/>
        </w:rPr>
      </w:pPr>
      <w:r>
        <w:rPr>
          <w:rFonts w:ascii="Century Gothic" w:hAnsi="Century Gothic"/>
          <w:sz w:val="24"/>
          <w:szCs w:val="24"/>
        </w:rPr>
        <w:t xml:space="preserve">      </w:t>
      </w:r>
      <w:r w:rsidRPr="00EC4BD2">
        <w:rPr>
          <w:rFonts w:ascii="Century Gothic" w:hAnsi="Century Gothic"/>
          <w:b/>
          <w:sz w:val="24"/>
          <w:szCs w:val="24"/>
        </w:rPr>
        <w:t>7.</w:t>
      </w:r>
      <w:r w:rsidR="009107F2">
        <w:rPr>
          <w:rFonts w:ascii="Century Gothic" w:hAnsi="Century Gothic"/>
          <w:b/>
          <w:sz w:val="24"/>
          <w:szCs w:val="24"/>
        </w:rPr>
        <w:t>1</w:t>
      </w:r>
      <w:r w:rsidRPr="00EC4BD2">
        <w:rPr>
          <w:rFonts w:ascii="Century Gothic" w:hAnsi="Century Gothic"/>
          <w:b/>
          <w:sz w:val="24"/>
          <w:szCs w:val="24"/>
        </w:rPr>
        <w:t>21</w:t>
      </w:r>
      <w:r>
        <w:rPr>
          <w:rFonts w:ascii="Century Gothic" w:hAnsi="Century Gothic"/>
          <w:sz w:val="24"/>
          <w:szCs w:val="24"/>
        </w:rPr>
        <w:t xml:space="preserve">    </w:t>
      </w:r>
      <w:r w:rsidRPr="000008C7">
        <w:rPr>
          <w:rFonts w:ascii="Century Gothic" w:hAnsi="Century Gothic"/>
          <w:b/>
          <w:sz w:val="24"/>
          <w:szCs w:val="24"/>
        </w:rPr>
        <w:t>Any other business</w:t>
      </w:r>
      <w:r>
        <w:rPr>
          <w:rFonts w:ascii="Century Gothic" w:hAnsi="Century Gothic"/>
          <w:sz w:val="24"/>
          <w:szCs w:val="24"/>
        </w:rPr>
        <w:t>.</w:t>
      </w:r>
      <w:r w:rsidR="000008C7">
        <w:rPr>
          <w:rFonts w:ascii="Century Gothic" w:hAnsi="Century Gothic"/>
          <w:sz w:val="24"/>
          <w:szCs w:val="24"/>
        </w:rPr>
        <w:t xml:space="preserve">  None.</w:t>
      </w:r>
      <w:bookmarkStart w:id="0" w:name="_GoBack"/>
      <w:bookmarkEnd w:id="0"/>
    </w:p>
    <w:p w:rsidR="00EC4BD2" w:rsidRPr="00EC4BD2" w:rsidRDefault="00EC4BD2" w:rsidP="00EC4BD2">
      <w:pPr>
        <w:rPr>
          <w:rFonts w:ascii="Century Gothic" w:hAnsi="Century Gothic"/>
          <w:b/>
          <w:sz w:val="24"/>
          <w:szCs w:val="24"/>
        </w:rPr>
      </w:pPr>
      <w:r>
        <w:rPr>
          <w:rFonts w:ascii="Century Gothic" w:hAnsi="Century Gothic"/>
          <w:sz w:val="24"/>
          <w:szCs w:val="24"/>
        </w:rPr>
        <w:t xml:space="preserve">      </w:t>
      </w:r>
    </w:p>
    <w:sectPr w:rsidR="00EC4BD2" w:rsidRPr="00EC4BD2" w:rsidSect="002600CB">
      <w:pgSz w:w="11906" w:h="16838"/>
      <w:pgMar w:top="936" w:right="720" w:bottom="93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83C"/>
    <w:multiLevelType w:val="multilevel"/>
    <w:tmpl w:val="66E00288"/>
    <w:lvl w:ilvl="0">
      <w:start w:val="1"/>
      <w:numFmt w:val="decimal"/>
      <w:lvlText w:val="%1."/>
      <w:lvlJc w:val="left"/>
      <w:pPr>
        <w:ind w:left="785" w:hanging="360"/>
      </w:pPr>
      <w:rPr>
        <w:rFonts w:hint="default"/>
        <w:b/>
      </w:rPr>
    </w:lvl>
    <w:lvl w:ilvl="1">
      <w:start w:val="19"/>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 w15:restartNumberingAfterBreak="0">
    <w:nsid w:val="0FE215B8"/>
    <w:multiLevelType w:val="multilevel"/>
    <w:tmpl w:val="C0D8AB7E"/>
    <w:lvl w:ilvl="0">
      <w:start w:val="1"/>
      <w:numFmt w:val="decimal"/>
      <w:lvlText w:val="%1"/>
      <w:lvlJc w:val="left"/>
      <w:pPr>
        <w:ind w:left="615" w:hanging="615"/>
      </w:pPr>
      <w:rPr>
        <w:rFonts w:hint="default"/>
        <w:b/>
      </w:rPr>
    </w:lvl>
    <w:lvl w:ilvl="1">
      <w:start w:val="121"/>
      <w:numFmt w:val="decimal"/>
      <w:lvlText w:val="%1.%2"/>
      <w:lvlJc w:val="left"/>
      <w:pPr>
        <w:ind w:left="1050" w:hanging="72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2070" w:hanging="1080"/>
      </w:pPr>
      <w:rPr>
        <w:rFonts w:hint="default"/>
        <w:b/>
      </w:rPr>
    </w:lvl>
    <w:lvl w:ilvl="4">
      <w:start w:val="1"/>
      <w:numFmt w:val="decimal"/>
      <w:lvlText w:val="%1.%2.%3.%4.%5"/>
      <w:lvlJc w:val="left"/>
      <w:pPr>
        <w:ind w:left="2760" w:hanging="1440"/>
      </w:pPr>
      <w:rPr>
        <w:rFonts w:hint="default"/>
        <w:b/>
      </w:rPr>
    </w:lvl>
    <w:lvl w:ilvl="5">
      <w:start w:val="1"/>
      <w:numFmt w:val="decimal"/>
      <w:lvlText w:val="%1.%2.%3.%4.%5.%6"/>
      <w:lvlJc w:val="left"/>
      <w:pPr>
        <w:ind w:left="3090" w:hanging="1440"/>
      </w:pPr>
      <w:rPr>
        <w:rFonts w:hint="default"/>
        <w:b/>
      </w:rPr>
    </w:lvl>
    <w:lvl w:ilvl="6">
      <w:start w:val="1"/>
      <w:numFmt w:val="decimal"/>
      <w:lvlText w:val="%1.%2.%3.%4.%5.%6.%7"/>
      <w:lvlJc w:val="left"/>
      <w:pPr>
        <w:ind w:left="3780" w:hanging="1800"/>
      </w:pPr>
      <w:rPr>
        <w:rFonts w:hint="default"/>
        <w:b/>
      </w:rPr>
    </w:lvl>
    <w:lvl w:ilvl="7">
      <w:start w:val="1"/>
      <w:numFmt w:val="decimal"/>
      <w:lvlText w:val="%1.%2.%3.%4.%5.%6.%7.%8"/>
      <w:lvlJc w:val="left"/>
      <w:pPr>
        <w:ind w:left="4470" w:hanging="2160"/>
      </w:pPr>
      <w:rPr>
        <w:rFonts w:hint="default"/>
        <w:b/>
      </w:rPr>
    </w:lvl>
    <w:lvl w:ilvl="8">
      <w:start w:val="1"/>
      <w:numFmt w:val="decimal"/>
      <w:lvlText w:val="%1.%2.%3.%4.%5.%6.%7.%8.%9"/>
      <w:lvlJc w:val="left"/>
      <w:pPr>
        <w:ind w:left="4800" w:hanging="2160"/>
      </w:pPr>
      <w:rPr>
        <w:rFonts w:hint="default"/>
        <w:b/>
      </w:rPr>
    </w:lvl>
  </w:abstractNum>
  <w:abstractNum w:abstractNumId="2" w15:restartNumberingAfterBreak="0">
    <w:nsid w:val="211446E3"/>
    <w:multiLevelType w:val="multilevel"/>
    <w:tmpl w:val="917A70A6"/>
    <w:lvl w:ilvl="0">
      <w:start w:val="6"/>
      <w:numFmt w:val="decimal"/>
      <w:lvlText w:val="%1"/>
      <w:lvlJc w:val="left"/>
      <w:pPr>
        <w:ind w:left="465" w:hanging="465"/>
      </w:pPr>
      <w:rPr>
        <w:rFonts w:hint="default"/>
      </w:rPr>
    </w:lvl>
    <w:lvl w:ilvl="1">
      <w:start w:val="2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3CF83762"/>
    <w:multiLevelType w:val="hybridMultilevel"/>
    <w:tmpl w:val="D64494C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522E7A1A"/>
    <w:multiLevelType w:val="multilevel"/>
    <w:tmpl w:val="FB2EB1E8"/>
    <w:lvl w:ilvl="0">
      <w:start w:val="7"/>
      <w:numFmt w:val="decimal"/>
      <w:lvlText w:val="%1"/>
      <w:lvlJc w:val="left"/>
      <w:pPr>
        <w:ind w:left="465" w:hanging="465"/>
      </w:pPr>
      <w:rPr>
        <w:rFonts w:hint="default"/>
      </w:rPr>
    </w:lvl>
    <w:lvl w:ilvl="1">
      <w:start w:val="2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55305959"/>
    <w:multiLevelType w:val="multilevel"/>
    <w:tmpl w:val="AE545FF6"/>
    <w:lvl w:ilvl="0">
      <w:start w:val="6"/>
      <w:numFmt w:val="decimal"/>
      <w:lvlText w:val="%1"/>
      <w:lvlJc w:val="left"/>
      <w:pPr>
        <w:ind w:left="600" w:hanging="600"/>
      </w:pPr>
      <w:rPr>
        <w:rFonts w:hint="default"/>
      </w:rPr>
    </w:lvl>
    <w:lvl w:ilvl="1">
      <w:start w:val="12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75AB635D"/>
    <w:multiLevelType w:val="multilevel"/>
    <w:tmpl w:val="56C0590C"/>
    <w:lvl w:ilvl="0">
      <w:start w:val="6"/>
      <w:numFmt w:val="decimal"/>
      <w:lvlText w:val="%1"/>
      <w:lvlJc w:val="left"/>
      <w:pPr>
        <w:ind w:left="630" w:hanging="630"/>
      </w:pPr>
      <w:rPr>
        <w:rFonts w:hint="default"/>
      </w:rPr>
    </w:lvl>
    <w:lvl w:ilvl="1">
      <w:start w:val="21"/>
      <w:numFmt w:val="decimal"/>
      <w:lvlText w:val="%1.%2"/>
      <w:lvlJc w:val="left"/>
      <w:pPr>
        <w:ind w:left="1145" w:hanging="720"/>
      </w:pPr>
      <w:rPr>
        <w:rFonts w:hint="default"/>
        <w:b/>
      </w:rPr>
    </w:lvl>
    <w:lvl w:ilvl="2">
      <w:start w:val="1"/>
      <w:numFmt w:val="decimal"/>
      <w:lvlText w:val="%1.%2.%3"/>
      <w:lvlJc w:val="left"/>
      <w:pPr>
        <w:ind w:left="1646" w:hanging="1080"/>
      </w:pPr>
      <w:rPr>
        <w:rFonts w:hint="default"/>
      </w:rPr>
    </w:lvl>
    <w:lvl w:ilvl="3">
      <w:start w:val="1"/>
      <w:numFmt w:val="decimal"/>
      <w:lvlText w:val="%1.%2.%3.%4"/>
      <w:lvlJc w:val="left"/>
      <w:pPr>
        <w:ind w:left="2289" w:hanging="1440"/>
      </w:pPr>
      <w:rPr>
        <w:rFonts w:hint="default"/>
      </w:rPr>
    </w:lvl>
    <w:lvl w:ilvl="4">
      <w:start w:val="1"/>
      <w:numFmt w:val="decimal"/>
      <w:lvlText w:val="%1.%2.%3.%4.%5"/>
      <w:lvlJc w:val="left"/>
      <w:pPr>
        <w:ind w:left="2932" w:hanging="1800"/>
      </w:pPr>
      <w:rPr>
        <w:rFonts w:hint="default"/>
      </w:rPr>
    </w:lvl>
    <w:lvl w:ilvl="5">
      <w:start w:val="1"/>
      <w:numFmt w:val="decimal"/>
      <w:lvlText w:val="%1.%2.%3.%4.%5.%6"/>
      <w:lvlJc w:val="left"/>
      <w:pPr>
        <w:ind w:left="3575" w:hanging="216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28"/>
    <w:rsid w:val="000008C7"/>
    <w:rsid w:val="000A3943"/>
    <w:rsid w:val="000E564F"/>
    <w:rsid w:val="00122108"/>
    <w:rsid w:val="00136C99"/>
    <w:rsid w:val="0014676B"/>
    <w:rsid w:val="001C2E67"/>
    <w:rsid w:val="001F036B"/>
    <w:rsid w:val="00233693"/>
    <w:rsid w:val="002600CB"/>
    <w:rsid w:val="00286B5F"/>
    <w:rsid w:val="00330ACD"/>
    <w:rsid w:val="00332FC3"/>
    <w:rsid w:val="003A0DE2"/>
    <w:rsid w:val="003B65CE"/>
    <w:rsid w:val="003D1FC5"/>
    <w:rsid w:val="003E065C"/>
    <w:rsid w:val="004964AA"/>
    <w:rsid w:val="00510424"/>
    <w:rsid w:val="00555340"/>
    <w:rsid w:val="00557403"/>
    <w:rsid w:val="005616AF"/>
    <w:rsid w:val="006447DC"/>
    <w:rsid w:val="0068292A"/>
    <w:rsid w:val="006B38D4"/>
    <w:rsid w:val="00706077"/>
    <w:rsid w:val="007B6A93"/>
    <w:rsid w:val="00833B19"/>
    <w:rsid w:val="00897DF6"/>
    <w:rsid w:val="008D72B2"/>
    <w:rsid w:val="009107F2"/>
    <w:rsid w:val="009556B2"/>
    <w:rsid w:val="00957E60"/>
    <w:rsid w:val="00A10702"/>
    <w:rsid w:val="00AA6DF5"/>
    <w:rsid w:val="00B549DC"/>
    <w:rsid w:val="00B82C90"/>
    <w:rsid w:val="00C2219C"/>
    <w:rsid w:val="00CB5C63"/>
    <w:rsid w:val="00CF5F0B"/>
    <w:rsid w:val="00D40B28"/>
    <w:rsid w:val="00DC22A7"/>
    <w:rsid w:val="00DC739A"/>
    <w:rsid w:val="00E2765A"/>
    <w:rsid w:val="00E773E0"/>
    <w:rsid w:val="00E805E6"/>
    <w:rsid w:val="00EC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52423-6314-4BF5-AF74-92669354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28"/>
    <w:pPr>
      <w:ind w:left="720"/>
      <w:contextualSpacing/>
    </w:pPr>
  </w:style>
  <w:style w:type="paragraph" w:styleId="BalloonText">
    <w:name w:val="Balloon Text"/>
    <w:basedOn w:val="Normal"/>
    <w:link w:val="BalloonTextChar"/>
    <w:uiPriority w:val="99"/>
    <w:semiHidden/>
    <w:unhideWhenUsed/>
    <w:rsid w:val="00510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7476">
      <w:bodyDiv w:val="1"/>
      <w:marLeft w:val="0"/>
      <w:marRight w:val="0"/>
      <w:marTop w:val="0"/>
      <w:marBottom w:val="0"/>
      <w:divBdr>
        <w:top w:val="none" w:sz="0" w:space="0" w:color="auto"/>
        <w:left w:val="none" w:sz="0" w:space="0" w:color="auto"/>
        <w:bottom w:val="none" w:sz="0" w:space="0" w:color="auto"/>
        <w:right w:val="none" w:sz="0" w:space="0" w:color="auto"/>
      </w:divBdr>
    </w:div>
    <w:div w:id="102384016">
      <w:bodyDiv w:val="1"/>
      <w:marLeft w:val="0"/>
      <w:marRight w:val="0"/>
      <w:marTop w:val="0"/>
      <w:marBottom w:val="0"/>
      <w:divBdr>
        <w:top w:val="none" w:sz="0" w:space="0" w:color="auto"/>
        <w:left w:val="none" w:sz="0" w:space="0" w:color="auto"/>
        <w:bottom w:val="none" w:sz="0" w:space="0" w:color="auto"/>
        <w:right w:val="none" w:sz="0" w:space="0" w:color="auto"/>
      </w:divBdr>
    </w:div>
    <w:div w:id="238103843">
      <w:bodyDiv w:val="1"/>
      <w:marLeft w:val="0"/>
      <w:marRight w:val="0"/>
      <w:marTop w:val="0"/>
      <w:marBottom w:val="0"/>
      <w:divBdr>
        <w:top w:val="none" w:sz="0" w:space="0" w:color="auto"/>
        <w:left w:val="none" w:sz="0" w:space="0" w:color="auto"/>
        <w:bottom w:val="none" w:sz="0" w:space="0" w:color="auto"/>
        <w:right w:val="none" w:sz="0" w:space="0" w:color="auto"/>
      </w:divBdr>
    </w:div>
    <w:div w:id="369230553">
      <w:bodyDiv w:val="1"/>
      <w:marLeft w:val="0"/>
      <w:marRight w:val="0"/>
      <w:marTop w:val="0"/>
      <w:marBottom w:val="0"/>
      <w:divBdr>
        <w:top w:val="none" w:sz="0" w:space="0" w:color="auto"/>
        <w:left w:val="none" w:sz="0" w:space="0" w:color="auto"/>
        <w:bottom w:val="none" w:sz="0" w:space="0" w:color="auto"/>
        <w:right w:val="none" w:sz="0" w:space="0" w:color="auto"/>
      </w:divBdr>
    </w:div>
    <w:div w:id="489489343">
      <w:bodyDiv w:val="1"/>
      <w:marLeft w:val="0"/>
      <w:marRight w:val="0"/>
      <w:marTop w:val="0"/>
      <w:marBottom w:val="0"/>
      <w:divBdr>
        <w:top w:val="none" w:sz="0" w:space="0" w:color="auto"/>
        <w:left w:val="none" w:sz="0" w:space="0" w:color="auto"/>
        <w:bottom w:val="none" w:sz="0" w:space="0" w:color="auto"/>
        <w:right w:val="none" w:sz="0" w:space="0" w:color="auto"/>
      </w:divBdr>
    </w:div>
    <w:div w:id="579021579">
      <w:bodyDiv w:val="1"/>
      <w:marLeft w:val="0"/>
      <w:marRight w:val="0"/>
      <w:marTop w:val="0"/>
      <w:marBottom w:val="0"/>
      <w:divBdr>
        <w:top w:val="none" w:sz="0" w:space="0" w:color="auto"/>
        <w:left w:val="none" w:sz="0" w:space="0" w:color="auto"/>
        <w:bottom w:val="none" w:sz="0" w:space="0" w:color="auto"/>
        <w:right w:val="none" w:sz="0" w:space="0" w:color="auto"/>
      </w:divBdr>
    </w:div>
    <w:div w:id="684750022">
      <w:bodyDiv w:val="1"/>
      <w:marLeft w:val="0"/>
      <w:marRight w:val="0"/>
      <w:marTop w:val="0"/>
      <w:marBottom w:val="0"/>
      <w:divBdr>
        <w:top w:val="none" w:sz="0" w:space="0" w:color="auto"/>
        <w:left w:val="none" w:sz="0" w:space="0" w:color="auto"/>
        <w:bottom w:val="none" w:sz="0" w:space="0" w:color="auto"/>
        <w:right w:val="none" w:sz="0" w:space="0" w:color="auto"/>
      </w:divBdr>
    </w:div>
    <w:div w:id="889997026">
      <w:bodyDiv w:val="1"/>
      <w:marLeft w:val="0"/>
      <w:marRight w:val="0"/>
      <w:marTop w:val="0"/>
      <w:marBottom w:val="0"/>
      <w:divBdr>
        <w:top w:val="none" w:sz="0" w:space="0" w:color="auto"/>
        <w:left w:val="none" w:sz="0" w:space="0" w:color="auto"/>
        <w:bottom w:val="none" w:sz="0" w:space="0" w:color="auto"/>
        <w:right w:val="none" w:sz="0" w:space="0" w:color="auto"/>
      </w:divBdr>
    </w:div>
    <w:div w:id="904724944">
      <w:bodyDiv w:val="1"/>
      <w:marLeft w:val="0"/>
      <w:marRight w:val="0"/>
      <w:marTop w:val="0"/>
      <w:marBottom w:val="0"/>
      <w:divBdr>
        <w:top w:val="none" w:sz="0" w:space="0" w:color="auto"/>
        <w:left w:val="none" w:sz="0" w:space="0" w:color="auto"/>
        <w:bottom w:val="none" w:sz="0" w:space="0" w:color="auto"/>
        <w:right w:val="none" w:sz="0" w:space="0" w:color="auto"/>
      </w:divBdr>
    </w:div>
    <w:div w:id="1169367883">
      <w:bodyDiv w:val="1"/>
      <w:marLeft w:val="0"/>
      <w:marRight w:val="0"/>
      <w:marTop w:val="0"/>
      <w:marBottom w:val="0"/>
      <w:divBdr>
        <w:top w:val="none" w:sz="0" w:space="0" w:color="auto"/>
        <w:left w:val="none" w:sz="0" w:space="0" w:color="auto"/>
        <w:bottom w:val="none" w:sz="0" w:space="0" w:color="auto"/>
        <w:right w:val="none" w:sz="0" w:space="0" w:color="auto"/>
      </w:divBdr>
    </w:div>
    <w:div w:id="1486898541">
      <w:bodyDiv w:val="1"/>
      <w:marLeft w:val="0"/>
      <w:marRight w:val="0"/>
      <w:marTop w:val="0"/>
      <w:marBottom w:val="0"/>
      <w:divBdr>
        <w:top w:val="none" w:sz="0" w:space="0" w:color="auto"/>
        <w:left w:val="none" w:sz="0" w:space="0" w:color="auto"/>
        <w:bottom w:val="none" w:sz="0" w:space="0" w:color="auto"/>
        <w:right w:val="none" w:sz="0" w:space="0" w:color="auto"/>
      </w:divBdr>
    </w:div>
    <w:div w:id="1742947822">
      <w:bodyDiv w:val="1"/>
      <w:marLeft w:val="0"/>
      <w:marRight w:val="0"/>
      <w:marTop w:val="0"/>
      <w:marBottom w:val="0"/>
      <w:divBdr>
        <w:top w:val="none" w:sz="0" w:space="0" w:color="auto"/>
        <w:left w:val="none" w:sz="0" w:space="0" w:color="auto"/>
        <w:bottom w:val="none" w:sz="0" w:space="0" w:color="auto"/>
        <w:right w:val="none" w:sz="0" w:space="0" w:color="auto"/>
      </w:divBdr>
    </w:div>
    <w:div w:id="1761442234">
      <w:bodyDiv w:val="1"/>
      <w:marLeft w:val="0"/>
      <w:marRight w:val="0"/>
      <w:marTop w:val="0"/>
      <w:marBottom w:val="0"/>
      <w:divBdr>
        <w:top w:val="none" w:sz="0" w:space="0" w:color="auto"/>
        <w:left w:val="none" w:sz="0" w:space="0" w:color="auto"/>
        <w:bottom w:val="none" w:sz="0" w:space="0" w:color="auto"/>
        <w:right w:val="none" w:sz="0" w:space="0" w:color="auto"/>
      </w:divBdr>
    </w:div>
    <w:div w:id="1966040203">
      <w:bodyDiv w:val="1"/>
      <w:marLeft w:val="0"/>
      <w:marRight w:val="0"/>
      <w:marTop w:val="0"/>
      <w:marBottom w:val="0"/>
      <w:divBdr>
        <w:top w:val="none" w:sz="0" w:space="0" w:color="auto"/>
        <w:left w:val="none" w:sz="0" w:space="0" w:color="auto"/>
        <w:bottom w:val="none" w:sz="0" w:space="0" w:color="auto"/>
        <w:right w:val="none" w:sz="0" w:space="0" w:color="auto"/>
      </w:divBdr>
    </w:div>
    <w:div w:id="2094663829">
      <w:bodyDiv w:val="1"/>
      <w:marLeft w:val="0"/>
      <w:marRight w:val="0"/>
      <w:marTop w:val="0"/>
      <w:marBottom w:val="0"/>
      <w:divBdr>
        <w:top w:val="none" w:sz="0" w:space="0" w:color="auto"/>
        <w:left w:val="none" w:sz="0" w:space="0" w:color="auto"/>
        <w:bottom w:val="none" w:sz="0" w:space="0" w:color="auto"/>
        <w:right w:val="none" w:sz="0" w:space="0" w:color="auto"/>
      </w:divBdr>
    </w:div>
    <w:div w:id="2104262446">
      <w:bodyDiv w:val="1"/>
      <w:marLeft w:val="0"/>
      <w:marRight w:val="0"/>
      <w:marTop w:val="0"/>
      <w:marBottom w:val="0"/>
      <w:divBdr>
        <w:top w:val="none" w:sz="0" w:space="0" w:color="auto"/>
        <w:left w:val="none" w:sz="0" w:space="0" w:color="auto"/>
        <w:bottom w:val="none" w:sz="0" w:space="0" w:color="auto"/>
        <w:right w:val="none" w:sz="0" w:space="0" w:color="auto"/>
      </w:divBdr>
    </w:div>
    <w:div w:id="21193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Allen</dc:creator>
  <cp:keywords/>
  <dc:description/>
  <cp:lastModifiedBy>Microsoft account</cp:lastModifiedBy>
  <cp:revision>8</cp:revision>
  <cp:lastPrinted>2021-05-12T08:50:00Z</cp:lastPrinted>
  <dcterms:created xsi:type="dcterms:W3CDTF">2021-05-22T14:47:00Z</dcterms:created>
  <dcterms:modified xsi:type="dcterms:W3CDTF">2021-05-24T16:02:00Z</dcterms:modified>
</cp:coreProperties>
</file>